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6B" w:rsidRDefault="0070376B" w:rsidP="0070376B">
      <w:pPr>
        <w:pStyle w:val="Materialtyp1"/>
      </w:pPr>
      <w:r>
        <w:t>Handlungsanleitung</w:t>
      </w:r>
    </w:p>
    <w:p w:rsidR="0070376B" w:rsidRDefault="0070376B" w:rsidP="0070376B">
      <w:pPr>
        <w:pStyle w:val="Headline"/>
      </w:pPr>
      <w:r>
        <w:t>Wiederholung und Vertiefung von Gelerntem durch Interview oder Pressekonferenz</w:t>
      </w:r>
    </w:p>
    <w:p w:rsidR="0070376B" w:rsidRDefault="0070376B" w:rsidP="0070376B">
      <w:pPr>
        <w:pStyle w:val="Flietext"/>
      </w:pPr>
      <w:r w:rsidRPr="007F7B1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9A31C" wp14:editId="62335597">
                <wp:simplePos x="0" y="0"/>
                <wp:positionH relativeFrom="margin">
                  <wp:posOffset>0</wp:posOffset>
                </wp:positionH>
                <wp:positionV relativeFrom="paragraph">
                  <wp:posOffset>826135</wp:posOffset>
                </wp:positionV>
                <wp:extent cx="5748655" cy="1404620"/>
                <wp:effectExtent l="0" t="0" r="23495" b="158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6B" w:rsidRPr="00973FA0" w:rsidRDefault="0070376B" w:rsidP="0070376B">
                            <w:pPr>
                              <w:pStyle w:val="Flietext"/>
                            </w:pPr>
                            <w:r w:rsidRPr="00973FA0">
                              <w:rPr>
                                <w:b/>
                              </w:rPr>
                              <w:t>Ziel:</w:t>
                            </w:r>
                            <w:r w:rsidRPr="00973FA0">
                              <w:t xml:space="preserve"> </w:t>
                            </w:r>
                            <w:r>
                              <w:t>Vertiefung bzw. Wiederholung von Wissen</w:t>
                            </w:r>
                          </w:p>
                          <w:p w:rsidR="0070376B" w:rsidRPr="00973FA0" w:rsidRDefault="0070376B" w:rsidP="0070376B">
                            <w:pPr>
                              <w:pStyle w:val="Flietext"/>
                            </w:pPr>
                            <w:r w:rsidRPr="00973FA0">
                              <w:rPr>
                                <w:b/>
                              </w:rPr>
                              <w:t>Benötigtes Material:</w:t>
                            </w:r>
                            <w:r w:rsidRPr="00973FA0">
                              <w:t xml:space="preserve"> </w:t>
                            </w:r>
                            <w:r>
                              <w:t>/</w:t>
                            </w:r>
                          </w:p>
                          <w:p w:rsidR="0070376B" w:rsidRPr="00973FA0" w:rsidRDefault="0070376B" w:rsidP="0070376B">
                            <w:pPr>
                              <w:pStyle w:val="Flietext"/>
                            </w:pPr>
                            <w:r w:rsidRPr="00973FA0">
                              <w:rPr>
                                <w:b/>
                              </w:rPr>
                              <w:t>Dauer:</w:t>
                            </w:r>
                            <w:r w:rsidRPr="00973FA0">
                              <w:t xml:space="preserve"> abhängig von der Anzahl der Teilnehmenden, ca. </w:t>
                            </w:r>
                            <w:r w:rsidR="00C23782">
                              <w:t>zwei</w:t>
                            </w:r>
                            <w:r w:rsidRPr="00973FA0">
                              <w:t xml:space="preserve"> bis fünf Minuten pro Kategorie. Maximal vier Kategorien/Runden.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39A31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5.05pt;width:452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aoJQIAAEUEAAAOAAAAZHJzL2Uyb0RvYy54bWysU9uO2yAQfa/Uf0C8N3YsJ7trxVlts01V&#10;aXuRdvsBY8AxKgYKJHb69R1wNo227UtVPyDwDIcz58ysbsdekYNwXhpd0/ksp0RoZrjUu5p+fdq+&#10;uabEB9AclNGipkfh6e369avVYCtRmM4oLhxBEO2rwda0C8FWWeZZJ3rwM2OFxmBrXA8Bj26XcQcD&#10;ovcqK/J8mQ3GcesME97j3/spSNcJv20FC5/b1otAVE2RW0irS2sT12y9gmrnwHaSnWjAP7DoQWp8&#10;9Ax1DwHI3snfoHrJnPGmDTNm+sy0rWQi1YDVzPMX1Tx2YEWqBcXx9iyT/3+w7NPhiyOS17SgREOP&#10;Fj2JMbRCcVJEdQbrK0x6tJgWxrdmRJdTpd4+GPbNE202HeiduHPODJ0Ajuzm8WZ2cXXC8RGkGT4a&#10;js/APpgENLauj9KhGATR0aXj2RmkQhj+XFyV18vFghKGsXmZl8sieZdB9XzdOh/eC9OTuKmpQ+sT&#10;PBwefIh0oHpOia95oyTfSqXSwe2ajXLkANgm2/SlCl6kKU2Gmt4sisWkwF8h8vT9CaKXAftdyb6m&#10;1+ckqKJu7zRP3RhAqmmPlJU+CRm1m1QMYzOejGkMP6Kkzkx9jXOIm864H5QM2NM19d/34AQl6oNG&#10;W27mZRmHIB3KxRVqSNxlpLmMgGYIVdNAybTdhDQ4STB7h/ZtZRI2+jwxOXHFXk16n+YqDsPlOWX9&#10;mv71TwAAAP//AwBQSwMEFAAGAAgAAAAhAE2vLBXcAAAACAEAAA8AAABkcnMvZG93bnJldi54bWxM&#10;j8FOwzAQRO9I/IO1SFwq6gQrFYQ4FVTqiVPTcnfjJYmI18F22/TvWU5wnJ3VzJtqPbtRnDHEwZOG&#10;fJmBQGq9HajTcNhvH55AxGTImtETarhihHV9e1OZ0voL7fDcpE5wCMXSaOhTmkopY9ujM3HpJyT2&#10;Pn1wJrEMnbTBXDjcjfIxy1bSmYG4oTcTbnpsv5qT07D6btTi/cMuaHfdvoXWFXZzKLS+v5tfX0Ak&#10;nNPfM/ziMzrUzHT0J7JRjBp4SOKrynIQbD9nhQJx1KCKXIGsK/l/QP0DAAD//wMAUEsBAi0AFAAG&#10;AAgAAAAhALaDOJL+AAAA4QEAABMAAAAAAAAAAAAAAAAAAAAAAFtDb250ZW50X1R5cGVzXS54bWxQ&#10;SwECLQAUAAYACAAAACEAOP0h/9YAAACUAQAACwAAAAAAAAAAAAAAAAAvAQAAX3JlbHMvLnJlbHNQ&#10;SwECLQAUAAYACAAAACEA5yYmqCUCAABFBAAADgAAAAAAAAAAAAAAAAAuAgAAZHJzL2Uyb0RvYy54&#10;bWxQSwECLQAUAAYACAAAACEATa8sFdwAAAAIAQAADwAAAAAAAAAAAAAAAAB/BAAAZHJzL2Rvd25y&#10;ZXYueG1sUEsFBgAAAAAEAAQA8wAAAIgFAAAAAA==&#10;">
                <v:textbox style="mso-fit-shape-to-text:t">
                  <w:txbxContent>
                    <w:p w:rsidR="0070376B" w:rsidRPr="00973FA0" w:rsidRDefault="0070376B" w:rsidP="0070376B">
                      <w:pPr>
                        <w:pStyle w:val="Flietext"/>
                      </w:pPr>
                      <w:r w:rsidRPr="00973FA0">
                        <w:rPr>
                          <w:b/>
                        </w:rPr>
                        <w:t>Ziel:</w:t>
                      </w:r>
                      <w:r w:rsidRPr="00973FA0">
                        <w:t xml:space="preserve"> </w:t>
                      </w:r>
                      <w:r>
                        <w:t>Vertiefung bzw. Wiederholung von Wissen</w:t>
                      </w:r>
                    </w:p>
                    <w:p w:rsidR="0070376B" w:rsidRPr="00973FA0" w:rsidRDefault="0070376B" w:rsidP="0070376B">
                      <w:pPr>
                        <w:pStyle w:val="Flietext"/>
                      </w:pPr>
                      <w:r w:rsidRPr="00973FA0">
                        <w:rPr>
                          <w:b/>
                        </w:rPr>
                        <w:t>Benötigtes Material:</w:t>
                      </w:r>
                      <w:r w:rsidRPr="00973FA0">
                        <w:t xml:space="preserve"> </w:t>
                      </w:r>
                      <w:r>
                        <w:t>/</w:t>
                      </w:r>
                    </w:p>
                    <w:p w:rsidR="0070376B" w:rsidRPr="00973FA0" w:rsidRDefault="0070376B" w:rsidP="0070376B">
                      <w:pPr>
                        <w:pStyle w:val="Flietext"/>
                      </w:pPr>
                      <w:r w:rsidRPr="00973FA0">
                        <w:rPr>
                          <w:b/>
                        </w:rPr>
                        <w:t>Dauer:</w:t>
                      </w:r>
                      <w:r w:rsidRPr="00973FA0">
                        <w:t xml:space="preserve"> abhängig von der Anzahl der Teilnehmenden, ca. </w:t>
                      </w:r>
                      <w:r w:rsidR="00C23782">
                        <w:t>zwei</w:t>
                      </w:r>
                      <w:r w:rsidRPr="00973FA0">
                        <w:t xml:space="preserve"> bis fünf Minuten pro Kategorie. Maximal vier Kategorien/Runden.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Wenn in einem Seminar oder Kurs Wissen weitergegeben werden soll, lohnt es sich, Methoden anzuwenden, durch die das Wissen wiederholt oder vertieft werden kann. Die Methode, die diese Handlungsanleitung beschreibt</w:t>
      </w:r>
      <w:r w:rsidR="003F5D1D">
        <w:t>,</w:t>
      </w:r>
      <w:r>
        <w:t xml:space="preserve"> nutzt dafür das Interview.</w:t>
      </w:r>
    </w:p>
    <w:p w:rsidR="0070376B" w:rsidRDefault="0070376B" w:rsidP="0070376B">
      <w:pPr>
        <w:pStyle w:val="Flietext"/>
      </w:pPr>
    </w:p>
    <w:p w:rsidR="0070376B" w:rsidRDefault="0070376B" w:rsidP="0070376B">
      <w:pPr>
        <w:pStyle w:val="Flietext"/>
      </w:pPr>
      <w:r w:rsidRPr="0070376B">
        <w:t xml:space="preserve">Zunächst wählt man zwei </w:t>
      </w:r>
      <w:r>
        <w:t xml:space="preserve">Teilnehmende </w:t>
      </w:r>
      <w:r w:rsidRPr="0070376B">
        <w:t xml:space="preserve">nach dem Zufallsprinzip aus. Dazu kann man zum Beispiel ein Memory-Spiel nutzen, in das man aber nur zwei zueinander passende Motive mischt. </w:t>
      </w:r>
      <w:r>
        <w:t xml:space="preserve">Alle Teilnehmenden </w:t>
      </w:r>
      <w:r w:rsidRPr="0070376B">
        <w:t>zieh</w:t>
      </w:r>
      <w:r>
        <w:t>en</w:t>
      </w:r>
      <w:r w:rsidRPr="0070376B">
        <w:t xml:space="preserve"> eine Memory-Karte. Die beiden Teilnehmenden, die passende Motive gezogen haben, treten vor die G</w:t>
      </w:r>
      <w:r>
        <w:t>ruppe. Nun übernimmt einer der b</w:t>
      </w:r>
      <w:r w:rsidRPr="0070376B">
        <w:t xml:space="preserve">eiden die Rolle eines Reporters, der andere die seines Interview-Partners. </w:t>
      </w:r>
    </w:p>
    <w:p w:rsidR="0070376B" w:rsidRDefault="0070376B" w:rsidP="0070376B">
      <w:pPr>
        <w:pStyle w:val="Flietext"/>
      </w:pPr>
      <w:r w:rsidRPr="0070376B">
        <w:t xml:space="preserve">Inhalt des Interviews ist dabei jeweils das Thema, das zuvor behandelt wurde. Dabei dürfen die Fragen gerne </w:t>
      </w:r>
      <w:r>
        <w:t>„</w:t>
      </w:r>
      <w:r w:rsidRPr="0070376B">
        <w:t>hart</w:t>
      </w:r>
      <w:r>
        <w:t>“</w:t>
      </w:r>
      <w:r w:rsidRPr="0070376B">
        <w:t xml:space="preserve">, müssen aber immer fair sein. Danach tauschen die </w:t>
      </w:r>
      <w:r w:rsidR="003F5D1D">
        <w:t>b</w:t>
      </w:r>
      <w:r w:rsidRPr="0070376B">
        <w:t xml:space="preserve">eiden die Rollen. </w:t>
      </w:r>
    </w:p>
    <w:p w:rsidR="0070376B" w:rsidRDefault="0070376B" w:rsidP="0070376B">
      <w:pPr>
        <w:pStyle w:val="Flietext"/>
      </w:pPr>
      <w:r>
        <w:t xml:space="preserve">So wird auf spielerische Weise das behandelte Thema wiederholt und ggf. sogar vertieft, weil Fragen gestellt werden, die noch nicht explizit behandelt wurden. </w:t>
      </w:r>
    </w:p>
    <w:p w:rsidR="0070376B" w:rsidRDefault="0070376B" w:rsidP="0070376B">
      <w:pPr>
        <w:pStyle w:val="Zwischenberschrift"/>
      </w:pPr>
      <w:r>
        <w:t>Variante 1:</w:t>
      </w:r>
    </w:p>
    <w:p w:rsidR="00C23782" w:rsidRDefault="00C23782" w:rsidP="00C23782">
      <w:pPr>
        <w:pStyle w:val="Flietext"/>
        <w:rPr>
          <w:bdr w:val="none" w:sz="0" w:space="0" w:color="auto"/>
        </w:rPr>
      </w:pPr>
      <w:r>
        <w:t>Die Rollen können auch weiter ausdifferenziert werden, z.B. Mitarbeiter wird vom Chef oder den Kollegen nach der Schulung interviewt, was er gelernt hat.</w:t>
      </w:r>
    </w:p>
    <w:p w:rsidR="0070376B" w:rsidRDefault="0070376B" w:rsidP="0070376B">
      <w:pPr>
        <w:pStyle w:val="Zwischenberschrift"/>
      </w:pPr>
      <w:r>
        <w:t>Variante 2</w:t>
      </w:r>
    </w:p>
    <w:p w:rsidR="00C23782" w:rsidRDefault="0070376B" w:rsidP="00C23782">
      <w:pPr>
        <w:pStyle w:val="Flietext"/>
        <w:rPr>
          <w:bdr w:val="none" w:sz="0" w:space="0" w:color="auto"/>
        </w:rPr>
      </w:pPr>
      <w:r w:rsidRPr="0090129E">
        <w:t>Einer der Teilnehmer wird per Losverfahren ausgewählt und tritt als Pressesprecher vor die Gruppe. Die restlichen Teilnehme</w:t>
      </w:r>
      <w:r>
        <w:t>nden</w:t>
      </w:r>
      <w:r w:rsidRPr="0090129E">
        <w:t xml:space="preserve"> der Gruppe spielen dann die Reporter, </w:t>
      </w:r>
      <w:r w:rsidRPr="0090129E">
        <w:lastRenderedPageBreak/>
        <w:t>die bei einer Pressekonferenz die Fragen stellen. Diese Variante der Methode eignet sich aber nur für ausgewählte Workshops und Themen.</w:t>
      </w:r>
      <w:r w:rsidR="00683FCF">
        <w:t xml:space="preserve"> </w:t>
      </w:r>
      <w:r w:rsidR="00C23782">
        <w:t>Sie ist zum Beispiel gut geeignet, wenn alle Teilnehmenden die gleiche Hierarchie-Stufe haben und keine „offenen Rechnungen“ untereinander bestehen. Ist das nicht sicher, ist das Zweier-Interview besser geeignet. Das Zweier-Interview bewegt sich meist in recht ruhigem Fahrwasser, während die Presse-Konferenz schon einmal turbulent werden kann. Somit gestaltet sich das steuernde Eingreifen der Trainerinnen beim Zweier-Interview leichter.</w:t>
      </w:r>
    </w:p>
    <w:p w:rsidR="00C23782" w:rsidRPr="00C23782" w:rsidRDefault="00C23782" w:rsidP="00C23782">
      <w:pPr>
        <w:spacing w:before="200"/>
        <w:rPr>
          <w:rFonts w:ascii="Arial" w:hAnsi="Arial" w:cs="Arial"/>
          <w:i/>
          <w:sz w:val="24"/>
          <w:szCs w:val="24"/>
        </w:rPr>
      </w:pPr>
      <w:r w:rsidRPr="00C23782">
        <w:rPr>
          <w:rFonts w:ascii="Arial" w:hAnsi="Arial" w:cs="Arial"/>
          <w:i/>
          <w:sz w:val="24"/>
          <w:szCs w:val="24"/>
        </w:rPr>
        <w:t xml:space="preserve">CC BY SA 3.0 </w:t>
      </w:r>
      <w:proofErr w:type="spellStart"/>
      <w:r w:rsidRPr="00C23782">
        <w:rPr>
          <w:rFonts w:ascii="Arial" w:hAnsi="Arial" w:cs="Arial"/>
          <w:i/>
          <w:sz w:val="24"/>
          <w:szCs w:val="24"/>
        </w:rPr>
        <w:t>by</w:t>
      </w:r>
      <w:proofErr w:type="spellEnd"/>
      <w:r w:rsidRPr="00C23782">
        <w:rPr>
          <w:rFonts w:ascii="Arial" w:hAnsi="Arial" w:cs="Arial"/>
          <w:i/>
          <w:sz w:val="24"/>
          <w:szCs w:val="24"/>
        </w:rPr>
        <w:t xml:space="preserve"> </w:t>
      </w:r>
      <w:r w:rsidRPr="00C23782">
        <w:rPr>
          <w:rFonts w:ascii="Arial" w:hAnsi="Arial" w:cs="Arial"/>
          <w:b/>
          <w:i/>
          <w:sz w:val="24"/>
          <w:szCs w:val="24"/>
        </w:rPr>
        <w:t xml:space="preserve">Karin </w:t>
      </w:r>
      <w:proofErr w:type="spellStart"/>
      <w:r w:rsidRPr="00C23782">
        <w:rPr>
          <w:rFonts w:ascii="Arial" w:hAnsi="Arial" w:cs="Arial"/>
          <w:b/>
          <w:i/>
          <w:sz w:val="24"/>
          <w:szCs w:val="24"/>
        </w:rPr>
        <w:t>Telke</w:t>
      </w:r>
      <w:proofErr w:type="spellEnd"/>
      <w:r w:rsidRPr="00C23782">
        <w:rPr>
          <w:rFonts w:ascii="Arial" w:hAnsi="Arial" w:cs="Arial"/>
          <w:i/>
          <w:sz w:val="24"/>
          <w:szCs w:val="24"/>
        </w:rPr>
        <w:t xml:space="preserve"> für </w:t>
      </w:r>
      <w:proofErr w:type="spellStart"/>
      <w:r w:rsidRPr="00C23782">
        <w:rPr>
          <w:rFonts w:ascii="Arial" w:hAnsi="Arial" w:cs="Arial"/>
          <w:i/>
          <w:sz w:val="24"/>
          <w:szCs w:val="24"/>
        </w:rPr>
        <w:t>wb</w:t>
      </w:r>
      <w:proofErr w:type="spellEnd"/>
      <w:r w:rsidRPr="00C23782">
        <w:rPr>
          <w:rFonts w:ascii="Arial" w:hAnsi="Arial" w:cs="Arial"/>
          <w:i/>
          <w:sz w:val="24"/>
          <w:szCs w:val="24"/>
        </w:rPr>
        <w:t>-web</w:t>
      </w:r>
    </w:p>
    <w:p w:rsidR="00C23782" w:rsidRPr="00C23782" w:rsidRDefault="00C23782" w:rsidP="0070376B">
      <w:pPr>
        <w:pStyle w:val="Flietext"/>
        <w:rPr>
          <w:highlight w:val="yellow"/>
        </w:rPr>
      </w:pPr>
    </w:p>
    <w:p w:rsidR="0070376B" w:rsidRPr="0090129E" w:rsidRDefault="00C23782" w:rsidP="0070376B">
      <w:pPr>
        <w:pStyle w:val="Flietext"/>
      </w:pPr>
      <w:r w:rsidRPr="00D25153">
        <w:t>L</w:t>
      </w:r>
      <w:r w:rsidR="0070376B" w:rsidRPr="00D25153">
        <w:t xml:space="preserve">esen Sie dazu auch den Erfahrungsbericht: </w:t>
      </w:r>
      <w:r w:rsidRPr="00D25153">
        <w:t>„</w:t>
      </w:r>
      <w:r w:rsidR="0070376B" w:rsidRPr="00D25153">
        <w:t>Wie kann man mit Interviews und Pressekonferenzen in der Erwachsenenbildung Wissen sichern?</w:t>
      </w:r>
      <w:r w:rsidRPr="00D25153">
        <w:t>“</w:t>
      </w:r>
      <w:r w:rsidR="0070376B" w:rsidRPr="00D25153">
        <w:t xml:space="preserve"> auf </w:t>
      </w:r>
      <w:hyperlink r:id="rId8" w:history="1">
        <w:r w:rsidR="0070376B" w:rsidRPr="00D25153">
          <w:rPr>
            <w:rStyle w:val="Hyperlink"/>
          </w:rPr>
          <w:t>wb-web.de</w:t>
        </w:r>
      </w:hyperlink>
      <w:r w:rsidR="0070376B" w:rsidRPr="00D25153">
        <w:t>.</w:t>
      </w:r>
      <w:bookmarkStart w:id="0" w:name="_GoBack"/>
      <w:bookmarkEnd w:id="0"/>
      <w:r w:rsidR="0070376B">
        <w:t xml:space="preserve"> </w:t>
      </w:r>
    </w:p>
    <w:sectPr w:rsidR="0070376B" w:rsidRPr="0090129E" w:rsidSect="00FD3A72">
      <w:headerReference w:type="default" r:id="rId9"/>
      <w:footerReference w:type="default" r:id="rId10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8A" w:rsidRDefault="002F0E8A" w:rsidP="00014AE4">
      <w:pPr>
        <w:spacing w:after="0" w:line="240" w:lineRule="auto"/>
      </w:pPr>
      <w:r>
        <w:separator/>
      </w:r>
    </w:p>
  </w:endnote>
  <w:endnote w:type="continuationSeparator" w:id="0">
    <w:p w:rsidR="002F0E8A" w:rsidRDefault="002F0E8A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910913" w:rsidRDefault="00910913" w:rsidP="00910913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:rsidR="00910913" w:rsidRPr="00DB4FF9" w:rsidRDefault="00910913" w:rsidP="00910913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Creative-</w:t>
    </w:r>
    <w:proofErr w:type="spellStart"/>
    <w:r w:rsidRPr="00957FD7">
      <w:rPr>
        <w:rFonts w:ascii="Arial" w:hAnsi="Arial" w:cs="Arial"/>
        <w:color w:val="333333"/>
        <w:sz w:val="16"/>
        <w:szCs w:val="16"/>
      </w:rPr>
      <w:t>Commons</w:t>
    </w:r>
    <w:proofErr w:type="spellEnd"/>
    <w:r w:rsidRPr="00957FD7">
      <w:rPr>
        <w:rFonts w:ascii="Arial" w:hAnsi="Arial" w:cs="Arial"/>
        <w:color w:val="333333"/>
        <w:sz w:val="16"/>
        <w:szCs w:val="16"/>
      </w:rPr>
      <w:t xml:space="preserve">-Lizenz Namensnennung - Weitergabe unter gleichen Bedingungen 3.0. Um eine Kopie dieser Lizenz zu sehen, besuchen Sie </w:t>
    </w:r>
    <w:hyperlink r:id="rId2" w:history="1">
      <w:r w:rsidRPr="00D94E22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  <w:p w:rsidR="0061648F" w:rsidRPr="00DB4FF9" w:rsidRDefault="0061648F" w:rsidP="00910913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8A" w:rsidRDefault="002F0E8A" w:rsidP="00014AE4">
      <w:pPr>
        <w:spacing w:after="0" w:line="240" w:lineRule="auto"/>
      </w:pPr>
      <w:r>
        <w:separator/>
      </w:r>
    </w:p>
  </w:footnote>
  <w:footnote w:type="continuationSeparator" w:id="0">
    <w:p w:rsidR="002F0E8A" w:rsidRDefault="002F0E8A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B70D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48F" w:rsidRPr="00AC2223" w:rsidRDefault="0061648F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1648F" w:rsidRPr="00AC2223" w:rsidRDefault="0061648F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206FAA"/>
    <w:rsid w:val="0022296F"/>
    <w:rsid w:val="002F0E8A"/>
    <w:rsid w:val="00333725"/>
    <w:rsid w:val="003F5D1D"/>
    <w:rsid w:val="00443552"/>
    <w:rsid w:val="0048036C"/>
    <w:rsid w:val="004A33CC"/>
    <w:rsid w:val="00506977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83FCF"/>
    <w:rsid w:val="006D5D2F"/>
    <w:rsid w:val="0070376B"/>
    <w:rsid w:val="00723B4B"/>
    <w:rsid w:val="00745EE5"/>
    <w:rsid w:val="0074684B"/>
    <w:rsid w:val="007930AE"/>
    <w:rsid w:val="00862F3E"/>
    <w:rsid w:val="008C1D48"/>
    <w:rsid w:val="00910913"/>
    <w:rsid w:val="00913C77"/>
    <w:rsid w:val="0095483E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23782"/>
    <w:rsid w:val="00C3075E"/>
    <w:rsid w:val="00C675B9"/>
    <w:rsid w:val="00C93D17"/>
    <w:rsid w:val="00CA33A1"/>
    <w:rsid w:val="00D17A67"/>
    <w:rsid w:val="00D25153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3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rthc\AppData\Local\Microsoft\Windows\Temporary%20Internet%20Files\Content.Outlook\YB1F517Y\wb-we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E162-EC26-4C3F-9C09-8A299F30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2E93412C.dotm</Template>
  <TotalTime>0</TotalTime>
  <Pages>2</Pages>
  <Words>320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Quilling, Kathrin</cp:lastModifiedBy>
  <cp:revision>2</cp:revision>
  <cp:lastPrinted>2015-10-16T10:30:00Z</cp:lastPrinted>
  <dcterms:created xsi:type="dcterms:W3CDTF">2015-12-14T14:02:00Z</dcterms:created>
  <dcterms:modified xsi:type="dcterms:W3CDTF">2015-12-14T14:02:00Z</dcterms:modified>
</cp:coreProperties>
</file>