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CD" w:rsidRPr="000B5FAF" w:rsidRDefault="007C5BCD" w:rsidP="00151972">
      <w:pPr>
        <w:pStyle w:val="StandardWeb"/>
        <w:spacing w:before="0" w:beforeAutospacing="0" w:after="0" w:afterAutospacing="0" w:line="360" w:lineRule="auto"/>
        <w:rPr>
          <w:rFonts w:ascii="Arial" w:hAnsi="Arial" w:cs="Arial"/>
          <w:b/>
          <w:color w:val="000000"/>
          <w:sz w:val="20"/>
          <w:szCs w:val="20"/>
        </w:rPr>
      </w:pPr>
      <w:r w:rsidRPr="000B5FAF">
        <w:rPr>
          <w:rFonts w:ascii="Arial" w:hAnsi="Arial" w:cs="Arial"/>
          <w:b/>
          <w:color w:val="000000"/>
          <w:sz w:val="20"/>
          <w:szCs w:val="20"/>
        </w:rPr>
        <w:t>Buchvorstellung</w:t>
      </w:r>
    </w:p>
    <w:p w:rsidR="00151972" w:rsidRPr="00151972" w:rsidRDefault="00151972" w:rsidP="00151972">
      <w:pPr>
        <w:pStyle w:val="StandardWeb"/>
        <w:spacing w:before="0" w:beforeAutospacing="0" w:after="0" w:afterAutospacing="0" w:line="360" w:lineRule="auto"/>
        <w:rPr>
          <w:rFonts w:ascii="Arial" w:hAnsi="Arial" w:cs="Arial"/>
        </w:rPr>
      </w:pPr>
    </w:p>
    <w:p w:rsidR="007C5BCD" w:rsidRPr="00151972" w:rsidRDefault="007C5BCD" w:rsidP="00151972">
      <w:pPr>
        <w:pStyle w:val="berschrift2"/>
        <w:spacing w:before="0" w:line="360" w:lineRule="auto"/>
        <w:rPr>
          <w:rFonts w:ascii="Arial" w:hAnsi="Arial" w:cs="Arial"/>
          <w:b/>
          <w:sz w:val="32"/>
          <w:szCs w:val="32"/>
        </w:rPr>
      </w:pPr>
      <w:r w:rsidRPr="00151972">
        <w:rPr>
          <w:rFonts w:ascii="Arial" w:hAnsi="Arial" w:cs="Arial"/>
          <w:b/>
          <w:color w:val="000000"/>
          <w:sz w:val="32"/>
          <w:szCs w:val="32"/>
        </w:rPr>
        <w:t>22 splendid Methoden: Mehr Vergnügen für Ihre Veranstaltung</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rPr>
        <w:t> </w:t>
      </w:r>
    </w:p>
    <w:p w:rsidR="007C5BCD" w:rsidRPr="00151972" w:rsidRDefault="00151972" w:rsidP="00151972">
      <w:pPr>
        <w:pStyle w:val="StandardWeb"/>
        <w:spacing w:before="0" w:beforeAutospacing="0" w:after="120" w:afterAutospacing="0" w:line="360" w:lineRule="auto"/>
        <w:rPr>
          <w:rFonts w:ascii="Arial" w:hAnsi="Arial" w:cs="Arial"/>
        </w:rPr>
      </w:pPr>
      <w:r w:rsidRPr="00151972">
        <w:rPr>
          <w:rFonts w:ascii="Arial" w:hAnsi="Arial" w:cs="Arial"/>
          <w:noProof/>
        </w:rPr>
        <w:drawing>
          <wp:anchor distT="0" distB="0" distL="114300" distR="114300" simplePos="0" relativeHeight="251658240" behindDoc="0" locked="0" layoutInCell="1" allowOverlap="1">
            <wp:simplePos x="0" y="0"/>
            <wp:positionH relativeFrom="column">
              <wp:posOffset>52705</wp:posOffset>
            </wp:positionH>
            <wp:positionV relativeFrom="paragraph">
              <wp:posOffset>13970</wp:posOffset>
            </wp:positionV>
            <wp:extent cx="1459230" cy="2400300"/>
            <wp:effectExtent l="0" t="0" r="7620" b="0"/>
            <wp:wrapSquare wrapText="bothSides"/>
            <wp:docPr id="2" name="Grafik 2" descr="https://lh3.googleusercontent.com/VGyVWXHzQb8mFQ1vWDd0vxX_yW44WrHfZtq7xLvBHdotzreM76xuMfRr0owZ7EeU0GXQwemfBTC0alKat8seyPfVGq8KgAjxyV0FM4e6BG4u1T-Bz2-6JP5J0La5VvjJC3vQMI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GyVWXHzQb8mFQ1vWDd0vxX_yW44WrHfZtq7xLvBHdotzreM76xuMfRr0owZ7EeU0GXQwemfBTC0alKat8seyPfVGq8KgAjxyV0FM4e6BG4u1T-Bz2-6JP5J0La5VvjJC3vQMI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230"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BCD" w:rsidRPr="00151972">
        <w:rPr>
          <w:rFonts w:ascii="Arial" w:hAnsi="Arial" w:cs="Arial"/>
          <w:b/>
          <w:bCs/>
          <w:color w:val="000000"/>
        </w:rPr>
        <w:t>Die Autor</w:t>
      </w:r>
      <w:r w:rsidR="00562E20">
        <w:rPr>
          <w:rFonts w:ascii="Arial" w:hAnsi="Arial" w:cs="Arial"/>
          <w:b/>
          <w:bCs/>
          <w:color w:val="000000"/>
        </w:rPr>
        <w:t>inn</w:t>
      </w:r>
      <w:r w:rsidR="007C5BCD" w:rsidRPr="00151972">
        <w:rPr>
          <w:rFonts w:ascii="Arial" w:hAnsi="Arial" w:cs="Arial"/>
          <w:b/>
          <w:bCs/>
          <w:color w:val="000000"/>
        </w:rPr>
        <w:t xml:space="preserve">en Bettina Ritter-Mamczek und Andrea Lederer </w:t>
      </w:r>
      <w:r w:rsidR="00562E20">
        <w:rPr>
          <w:rFonts w:ascii="Arial" w:hAnsi="Arial" w:cs="Arial"/>
          <w:b/>
          <w:bCs/>
          <w:color w:val="000000"/>
        </w:rPr>
        <w:t>erteilen</w:t>
      </w:r>
      <w:r w:rsidR="007C5BCD" w:rsidRPr="00151972">
        <w:rPr>
          <w:rFonts w:ascii="Arial" w:hAnsi="Arial" w:cs="Arial"/>
          <w:b/>
          <w:bCs/>
          <w:color w:val="000000"/>
        </w:rPr>
        <w:t xml:space="preserve"> in </w:t>
      </w:r>
      <w:r w:rsidR="00562E20">
        <w:rPr>
          <w:rFonts w:ascii="Arial" w:hAnsi="Arial" w:cs="Arial"/>
          <w:b/>
          <w:bCs/>
          <w:color w:val="000000"/>
        </w:rPr>
        <w:t>i</w:t>
      </w:r>
      <w:r w:rsidR="007C5BCD" w:rsidRPr="00151972">
        <w:rPr>
          <w:rFonts w:ascii="Arial" w:hAnsi="Arial" w:cs="Arial"/>
          <w:b/>
          <w:bCs/>
          <w:color w:val="000000"/>
        </w:rPr>
        <w:t xml:space="preserve">hrer Methodensammlung der Illustration der Inhalte eine besondere Rolle. Trainerinnen und Trainer erhalten Anregungen zur Auflockerung, Aktivierung oder zur Vertiefung eines Themas in ihrem Seminar bzw. in ihrem Kurs. </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t>Dr. Bettina Ritter-Mamczek ist als Trainerin und Geschäftsführerin der splendid-akademie GmbH in Berlin aktiv. Als Expertin versteht sie es</w:t>
      </w:r>
      <w:r w:rsidR="00562E20">
        <w:rPr>
          <w:rFonts w:ascii="Arial" w:hAnsi="Arial" w:cs="Arial"/>
          <w:color w:val="000000"/>
        </w:rPr>
        <w:t>,</w:t>
      </w:r>
      <w:r w:rsidRPr="00151972">
        <w:rPr>
          <w:rFonts w:ascii="Arial" w:hAnsi="Arial" w:cs="Arial"/>
          <w:color w:val="000000"/>
        </w:rPr>
        <w:t xml:space="preserve"> komplexe Themen zu visualisieren und in Bildern zu kommunizieren.</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t>Die Kommunikationswissenschaftlerin Andrea Lederer ist als Beraterin und Geschäftsführerin ebenfalls für die splendid-akademie GmbH in Berlin tätig. Ihre Arbeitsschwerpunkte liegen im Projektmanagement.</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t xml:space="preserve">Das Besondere an den vorgestellten Methoden </w:t>
      </w:r>
      <w:r w:rsidR="00562E20">
        <w:rPr>
          <w:rFonts w:ascii="Arial" w:hAnsi="Arial" w:cs="Arial"/>
          <w:color w:val="000000"/>
        </w:rPr>
        <w:t>sind</w:t>
      </w:r>
      <w:r w:rsidRPr="00151972">
        <w:rPr>
          <w:rFonts w:ascii="Arial" w:hAnsi="Arial" w:cs="Arial"/>
          <w:color w:val="000000"/>
        </w:rPr>
        <w:t xml:space="preserve"> die grafische</w:t>
      </w:r>
      <w:r w:rsidR="00562E20">
        <w:rPr>
          <w:rFonts w:ascii="Arial" w:hAnsi="Arial" w:cs="Arial"/>
          <w:color w:val="000000"/>
        </w:rPr>
        <w:t>n</w:t>
      </w:r>
      <w:r w:rsidRPr="00151972">
        <w:rPr>
          <w:rFonts w:ascii="Arial" w:hAnsi="Arial" w:cs="Arial"/>
          <w:color w:val="000000"/>
        </w:rPr>
        <w:t xml:space="preserve"> Ergänzung</w:t>
      </w:r>
      <w:r w:rsidR="00562E20">
        <w:rPr>
          <w:rFonts w:ascii="Arial" w:hAnsi="Arial" w:cs="Arial"/>
          <w:color w:val="000000"/>
        </w:rPr>
        <w:t>en</w:t>
      </w:r>
      <w:r w:rsidRPr="00151972">
        <w:rPr>
          <w:rFonts w:ascii="Arial" w:hAnsi="Arial" w:cs="Arial"/>
          <w:color w:val="000000"/>
        </w:rPr>
        <w:t xml:space="preserve"> der beiden Autorinnen. Es gibt zu jeder Idee ein Bild. Dieses dient einerseits als optische Referenz und andererseits folgt das Bild einem philosophischen Credo. </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t xml:space="preserve">Die eine Hälfte des Buches dient als konzeptioneller Inhalt. Die Übungen werden definiert und beschrieben. Es </w:t>
      </w:r>
      <w:r w:rsidR="00562E20">
        <w:rPr>
          <w:rFonts w:ascii="Arial" w:hAnsi="Arial" w:cs="Arial"/>
          <w:color w:val="000000"/>
        </w:rPr>
        <w:t>werden</w:t>
      </w:r>
      <w:r w:rsidRPr="00151972">
        <w:rPr>
          <w:rFonts w:ascii="Arial" w:hAnsi="Arial" w:cs="Arial"/>
          <w:color w:val="000000"/>
        </w:rPr>
        <w:t xml:space="preserve"> Ansätze</w:t>
      </w:r>
      <w:r w:rsidR="00562E20">
        <w:rPr>
          <w:rFonts w:ascii="Arial" w:hAnsi="Arial" w:cs="Arial"/>
          <w:color w:val="000000"/>
        </w:rPr>
        <w:t xml:space="preserve"> vorgestellt</w:t>
      </w:r>
      <w:r w:rsidRPr="00151972">
        <w:rPr>
          <w:rFonts w:ascii="Arial" w:hAnsi="Arial" w:cs="Arial"/>
          <w:color w:val="000000"/>
        </w:rPr>
        <w:t>, wie ein Wissenstransfer zu sichern ist. Die andere Hälfte enthält Hinweise zur Durchführung. Dabei werden Voraussetzungen und Dauer (Minuten) geschildert. Die Übungen werden in der Regel auf zwei Seiten beschrieben.</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rPr>
        <w:t> </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lastRenderedPageBreak/>
        <w:t xml:space="preserve">Im Einzelnen werden zu folgenden Handlungssituationen Methoden vorgestellt: </w:t>
      </w:r>
    </w:p>
    <w:p w:rsidR="007C5BCD" w:rsidRPr="00151972" w:rsidRDefault="007C5BCD" w:rsidP="00151972">
      <w:pPr>
        <w:pStyle w:val="StandardWeb"/>
        <w:numPr>
          <w:ilvl w:val="0"/>
          <w:numId w:val="4"/>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Warming-up</w:t>
      </w:r>
    </w:p>
    <w:p w:rsidR="007C5BCD" w:rsidRPr="00151972" w:rsidRDefault="007C5BCD" w:rsidP="00151972">
      <w:pPr>
        <w:pStyle w:val="StandardWeb"/>
        <w:numPr>
          <w:ilvl w:val="0"/>
          <w:numId w:val="4"/>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Einstieg</w:t>
      </w:r>
    </w:p>
    <w:p w:rsidR="007C5BCD" w:rsidRPr="00151972" w:rsidRDefault="007C5BCD" w:rsidP="00151972">
      <w:pPr>
        <w:pStyle w:val="StandardWeb"/>
        <w:numPr>
          <w:ilvl w:val="0"/>
          <w:numId w:val="4"/>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Motivation</w:t>
      </w:r>
    </w:p>
    <w:p w:rsidR="007C5BCD" w:rsidRPr="00151972" w:rsidRDefault="007C5BCD" w:rsidP="00151972">
      <w:pPr>
        <w:pStyle w:val="StandardWeb"/>
        <w:numPr>
          <w:ilvl w:val="0"/>
          <w:numId w:val="4"/>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Stoffvermittlung</w:t>
      </w:r>
    </w:p>
    <w:p w:rsidR="007C5BCD" w:rsidRPr="00151972" w:rsidRDefault="007C5BCD" w:rsidP="00151972">
      <w:pPr>
        <w:pStyle w:val="StandardWeb"/>
        <w:numPr>
          <w:ilvl w:val="0"/>
          <w:numId w:val="4"/>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Pausen</w:t>
      </w:r>
    </w:p>
    <w:p w:rsidR="007C5BCD" w:rsidRPr="00151972" w:rsidRDefault="007C5BCD" w:rsidP="00151972">
      <w:pPr>
        <w:pStyle w:val="StandardWeb"/>
        <w:numPr>
          <w:ilvl w:val="0"/>
          <w:numId w:val="4"/>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Stoffverarbeitung</w:t>
      </w:r>
    </w:p>
    <w:p w:rsidR="007C5BCD" w:rsidRPr="00151972" w:rsidRDefault="007C5BCD" w:rsidP="00151972">
      <w:pPr>
        <w:pStyle w:val="StandardWeb"/>
        <w:numPr>
          <w:ilvl w:val="0"/>
          <w:numId w:val="4"/>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Wiederholung</w:t>
      </w:r>
    </w:p>
    <w:p w:rsidR="007C5BCD" w:rsidRPr="00151972" w:rsidRDefault="007C5BCD" w:rsidP="00151972">
      <w:pPr>
        <w:pStyle w:val="StandardWeb"/>
        <w:numPr>
          <w:ilvl w:val="0"/>
          <w:numId w:val="4"/>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Feedback</w:t>
      </w:r>
    </w:p>
    <w:p w:rsidR="007C5BCD" w:rsidRPr="00151972" w:rsidRDefault="007C5BCD" w:rsidP="00151972">
      <w:pPr>
        <w:pStyle w:val="StandardWeb"/>
        <w:numPr>
          <w:ilvl w:val="0"/>
          <w:numId w:val="4"/>
        </w:numPr>
        <w:spacing w:before="0" w:beforeAutospacing="0" w:after="120" w:afterAutospacing="0" w:line="360" w:lineRule="auto"/>
        <w:ind w:left="714" w:hanging="357"/>
        <w:textAlignment w:val="baseline"/>
        <w:rPr>
          <w:rFonts w:ascii="Arial" w:hAnsi="Arial" w:cs="Arial"/>
          <w:color w:val="000000"/>
        </w:rPr>
      </w:pPr>
      <w:r w:rsidRPr="00151972">
        <w:rPr>
          <w:rFonts w:ascii="Arial" w:hAnsi="Arial" w:cs="Arial"/>
          <w:color w:val="000000"/>
        </w:rPr>
        <w:t>Transfer</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t>Darüber hinaus werden folgende Themen behandelt:</w:t>
      </w:r>
    </w:p>
    <w:p w:rsidR="007C5BCD" w:rsidRPr="00151972" w:rsidRDefault="007C5BCD" w:rsidP="00151972">
      <w:pPr>
        <w:pStyle w:val="StandardWeb"/>
        <w:numPr>
          <w:ilvl w:val="0"/>
          <w:numId w:val="5"/>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Führen und leiten</w:t>
      </w:r>
    </w:p>
    <w:p w:rsidR="007C5BCD" w:rsidRPr="00151972" w:rsidRDefault="007C5BCD" w:rsidP="00151972">
      <w:pPr>
        <w:pStyle w:val="StandardWeb"/>
        <w:numPr>
          <w:ilvl w:val="0"/>
          <w:numId w:val="5"/>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Lernen und lehren</w:t>
      </w:r>
    </w:p>
    <w:p w:rsidR="007C5BCD" w:rsidRPr="00151972" w:rsidRDefault="007C5BCD" w:rsidP="00151972">
      <w:pPr>
        <w:pStyle w:val="StandardWeb"/>
        <w:numPr>
          <w:ilvl w:val="0"/>
          <w:numId w:val="5"/>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Projektmanagement</w:t>
      </w:r>
    </w:p>
    <w:p w:rsidR="007C5BCD" w:rsidRPr="00151972" w:rsidRDefault="007C5BCD" w:rsidP="00151972">
      <w:pPr>
        <w:pStyle w:val="StandardWeb"/>
        <w:numPr>
          <w:ilvl w:val="0"/>
          <w:numId w:val="5"/>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Trainer als Aufsichtsperson</w:t>
      </w:r>
    </w:p>
    <w:p w:rsidR="007C5BCD" w:rsidRPr="00151972" w:rsidRDefault="007C5BCD" w:rsidP="00151972">
      <w:pPr>
        <w:pStyle w:val="StandardWeb"/>
        <w:numPr>
          <w:ilvl w:val="0"/>
          <w:numId w:val="5"/>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Umgang mit Störungen</w:t>
      </w:r>
    </w:p>
    <w:p w:rsidR="007C5BCD" w:rsidRPr="00151972" w:rsidRDefault="007C5BCD" w:rsidP="00151972">
      <w:pPr>
        <w:pStyle w:val="StandardWeb"/>
        <w:numPr>
          <w:ilvl w:val="0"/>
          <w:numId w:val="5"/>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Teamarbeit</w:t>
      </w:r>
    </w:p>
    <w:p w:rsidR="007C5BCD" w:rsidRPr="00151972" w:rsidRDefault="007C5BCD" w:rsidP="00151972">
      <w:pPr>
        <w:pStyle w:val="StandardWeb"/>
        <w:numPr>
          <w:ilvl w:val="0"/>
          <w:numId w:val="5"/>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Präsentieren</w:t>
      </w:r>
    </w:p>
    <w:p w:rsidR="007C5BCD" w:rsidRPr="00151972" w:rsidRDefault="007C5BCD" w:rsidP="00151972">
      <w:pPr>
        <w:pStyle w:val="StandardWeb"/>
        <w:numPr>
          <w:ilvl w:val="0"/>
          <w:numId w:val="5"/>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Moderation</w:t>
      </w:r>
    </w:p>
    <w:p w:rsidR="007C5BCD" w:rsidRPr="00151972" w:rsidRDefault="007C5BCD" w:rsidP="00151972">
      <w:pPr>
        <w:pStyle w:val="StandardWeb"/>
        <w:numPr>
          <w:ilvl w:val="0"/>
          <w:numId w:val="5"/>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Großgruppenarbeit</w:t>
      </w:r>
    </w:p>
    <w:p w:rsidR="007C5BCD" w:rsidRPr="00151972" w:rsidRDefault="007C5BCD" w:rsidP="00151972">
      <w:pPr>
        <w:pStyle w:val="StandardWeb"/>
        <w:numPr>
          <w:ilvl w:val="0"/>
          <w:numId w:val="5"/>
        </w:numPr>
        <w:spacing w:before="0" w:beforeAutospacing="0" w:after="0" w:afterAutospacing="0" w:line="360" w:lineRule="auto"/>
        <w:ind w:left="714" w:hanging="357"/>
        <w:textAlignment w:val="baseline"/>
        <w:rPr>
          <w:rFonts w:ascii="Arial" w:hAnsi="Arial" w:cs="Arial"/>
          <w:color w:val="000000"/>
        </w:rPr>
      </w:pPr>
      <w:r w:rsidRPr="00151972">
        <w:rPr>
          <w:rFonts w:ascii="Arial" w:hAnsi="Arial" w:cs="Arial"/>
          <w:color w:val="000000"/>
        </w:rPr>
        <w:t>Selbstmanagement</w:t>
      </w:r>
    </w:p>
    <w:p w:rsidR="00151972" w:rsidRDefault="007C5BCD" w:rsidP="00151972">
      <w:pPr>
        <w:pStyle w:val="StandardWeb"/>
        <w:numPr>
          <w:ilvl w:val="0"/>
          <w:numId w:val="5"/>
        </w:numPr>
        <w:spacing w:before="0" w:beforeAutospacing="0" w:after="120" w:afterAutospacing="0" w:line="360" w:lineRule="auto"/>
        <w:textAlignment w:val="baseline"/>
        <w:rPr>
          <w:rFonts w:ascii="Arial" w:hAnsi="Arial" w:cs="Arial"/>
          <w:color w:val="000000"/>
        </w:rPr>
      </w:pPr>
      <w:r w:rsidRPr="00151972">
        <w:rPr>
          <w:rFonts w:ascii="Arial" w:hAnsi="Arial" w:cs="Arial"/>
          <w:color w:val="000000"/>
        </w:rPr>
        <w:t>Kommunikation allgemein</w:t>
      </w:r>
    </w:p>
    <w:p w:rsidR="007C5BCD" w:rsidRPr="00151972" w:rsidRDefault="00151972" w:rsidP="0015197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hAnsi="Arial" w:cs="Arial"/>
        </w:rPr>
        <w:br w:type="page"/>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b/>
          <w:bCs/>
          <w:color w:val="000000"/>
          <w:u w:val="single"/>
        </w:rPr>
        <w:lastRenderedPageBreak/>
        <w:t>#Infobox#</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u w:val="single"/>
        </w:rPr>
        <w:t>Beispiel</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t>Ziel der Übung: Empathie, Kritikfähigkeit, Perspektivenwechsel, Ideenfindung, Reflexion und Transfer</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t xml:space="preserve">In diesem Fall ist die Übung für </w:t>
      </w:r>
      <w:r w:rsidR="00151972">
        <w:rPr>
          <w:rFonts w:ascii="Arial" w:hAnsi="Arial" w:cs="Arial"/>
          <w:color w:val="000000"/>
        </w:rPr>
        <w:t xml:space="preserve">vier bis </w:t>
      </w:r>
      <w:r w:rsidR="00562E20">
        <w:rPr>
          <w:rFonts w:ascii="Arial" w:hAnsi="Arial" w:cs="Arial"/>
          <w:color w:val="000000"/>
        </w:rPr>
        <w:t>20</w:t>
      </w:r>
      <w:r w:rsidRPr="00151972">
        <w:rPr>
          <w:rFonts w:ascii="Arial" w:hAnsi="Arial" w:cs="Arial"/>
          <w:color w:val="000000"/>
        </w:rPr>
        <w:t xml:space="preserve"> Personen gedacht. Angeboten wird eine Aufteilung der Großgruppe in jeweils </w:t>
      </w:r>
      <w:r w:rsidR="00151972">
        <w:rPr>
          <w:rFonts w:ascii="Arial" w:hAnsi="Arial" w:cs="Arial"/>
          <w:color w:val="000000"/>
        </w:rPr>
        <w:t>zwei bis drei</w:t>
      </w:r>
      <w:r w:rsidRPr="00151972">
        <w:rPr>
          <w:rFonts w:ascii="Arial" w:hAnsi="Arial" w:cs="Arial"/>
          <w:color w:val="000000"/>
        </w:rPr>
        <w:t xml:space="preserve"> Personen. Der Arbeitsauftrag soll auf ein Flipchart geschrieben werden, kann </w:t>
      </w:r>
      <w:r w:rsidR="00562E20">
        <w:rPr>
          <w:rFonts w:ascii="Arial" w:hAnsi="Arial" w:cs="Arial"/>
          <w:color w:val="000000"/>
        </w:rPr>
        <w:t xml:space="preserve">aber </w:t>
      </w:r>
      <w:r w:rsidRPr="00151972">
        <w:rPr>
          <w:rFonts w:ascii="Arial" w:hAnsi="Arial" w:cs="Arial"/>
          <w:color w:val="000000"/>
        </w:rPr>
        <w:t xml:space="preserve">auch als Handout gereicht werden. </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t>Dauer: maximal 15 Minuten für die aktive Übung, weitere 15 Minuten zur Auswertung</w:t>
      </w:r>
      <w:bookmarkStart w:id="0" w:name="_GoBack"/>
      <w:bookmarkEnd w:id="0"/>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u w:val="single"/>
        </w:rPr>
        <w:t>Fragestellungen, die bearbeitet werden sollen</w:t>
      </w:r>
      <w:r w:rsidR="00562E20">
        <w:rPr>
          <w:rFonts w:ascii="Arial" w:hAnsi="Arial" w:cs="Arial"/>
          <w:color w:val="000000"/>
          <w:u w:val="single"/>
        </w:rPr>
        <w:t>:</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t>„Sie treffen nach dem Seminar fünf Personen, denen Sie als Teilnehme</w:t>
      </w:r>
      <w:r w:rsidR="00562E20">
        <w:rPr>
          <w:rFonts w:ascii="Arial" w:hAnsi="Arial" w:cs="Arial"/>
          <w:color w:val="000000"/>
        </w:rPr>
        <w:t>nde</w:t>
      </w:r>
      <w:r w:rsidRPr="00151972">
        <w:rPr>
          <w:rFonts w:ascii="Arial" w:hAnsi="Arial" w:cs="Arial"/>
          <w:color w:val="000000"/>
        </w:rPr>
        <w:t xml:space="preserve"> erklären sollen, was Sie im Seminar gelernt haben. Diese fünf Personen sind: Ein zehnjähriger Nachbarsjunge, die Frau von der Kasse in Ihrem Supermarkt, ein Lieblingskollege, ein „Gegenspieler“ in der Firma/Institution und die Bundeskanzlerin.</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b/>
          <w:bCs/>
          <w:color w:val="000000"/>
        </w:rPr>
        <w:t>#Ende#</w:t>
      </w:r>
    </w:p>
    <w:p w:rsidR="000B5FAF" w:rsidRDefault="000B5FAF" w:rsidP="00151972">
      <w:pPr>
        <w:pStyle w:val="StandardWeb"/>
        <w:spacing w:before="0" w:beforeAutospacing="0" w:after="120" w:afterAutospacing="0" w:line="360" w:lineRule="auto"/>
        <w:rPr>
          <w:rFonts w:ascii="Arial" w:hAnsi="Arial" w:cs="Arial"/>
          <w:b/>
          <w:color w:val="000000"/>
        </w:rPr>
      </w:pPr>
    </w:p>
    <w:p w:rsidR="007C5BCD" w:rsidRPr="000B5FAF" w:rsidRDefault="007C5BCD" w:rsidP="00151972">
      <w:pPr>
        <w:pStyle w:val="StandardWeb"/>
        <w:spacing w:before="0" w:beforeAutospacing="0" w:after="120" w:afterAutospacing="0" w:line="360" w:lineRule="auto"/>
        <w:rPr>
          <w:rFonts w:ascii="Arial" w:hAnsi="Arial" w:cs="Arial"/>
          <w:b/>
        </w:rPr>
      </w:pPr>
      <w:r w:rsidRPr="000B5FAF">
        <w:rPr>
          <w:rFonts w:ascii="Arial" w:hAnsi="Arial" w:cs="Arial"/>
          <w:b/>
          <w:color w:val="000000"/>
        </w:rPr>
        <w:t>Fazit</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t>Wer Illustrationen zur Unterstützung oder einfach als Teil der Wissensvermittlung mag, wird in diesem Buch auf seine Kosten kommen. Die plakativ bunten</w:t>
      </w:r>
      <w:r w:rsidR="00562E20">
        <w:rPr>
          <w:rFonts w:ascii="Arial" w:hAnsi="Arial" w:cs="Arial"/>
          <w:color w:val="000000"/>
        </w:rPr>
        <w:t>,</w:t>
      </w:r>
      <w:r w:rsidRPr="00151972">
        <w:rPr>
          <w:rFonts w:ascii="Arial" w:hAnsi="Arial" w:cs="Arial"/>
          <w:color w:val="000000"/>
        </w:rPr>
        <w:t xml:space="preserve"> ganzseitigen Bilder mit Zitaten von Einstein („Alles ist abhängig von der Intuition“) und anderen Geistesgrößen sind charmant. Der Zusammenhang </w:t>
      </w:r>
      <w:r w:rsidR="00562E20">
        <w:rPr>
          <w:rFonts w:ascii="Arial" w:hAnsi="Arial" w:cs="Arial"/>
          <w:color w:val="000000"/>
        </w:rPr>
        <w:t xml:space="preserve">zwischen </w:t>
      </w:r>
      <w:r w:rsidRPr="00151972">
        <w:rPr>
          <w:rFonts w:ascii="Arial" w:hAnsi="Arial" w:cs="Arial"/>
          <w:color w:val="000000"/>
        </w:rPr>
        <w:t>de</w:t>
      </w:r>
      <w:r w:rsidR="00562E20">
        <w:rPr>
          <w:rFonts w:ascii="Arial" w:hAnsi="Arial" w:cs="Arial"/>
          <w:color w:val="000000"/>
        </w:rPr>
        <w:t>n</w:t>
      </w:r>
      <w:r w:rsidRPr="00151972">
        <w:rPr>
          <w:rFonts w:ascii="Arial" w:hAnsi="Arial" w:cs="Arial"/>
          <w:color w:val="000000"/>
        </w:rPr>
        <w:t xml:space="preserve"> eingefügten Zitate</w:t>
      </w:r>
      <w:r w:rsidR="00562E20">
        <w:rPr>
          <w:rFonts w:ascii="Arial" w:hAnsi="Arial" w:cs="Arial"/>
          <w:color w:val="000000"/>
        </w:rPr>
        <w:t>n</w:t>
      </w:r>
      <w:r w:rsidRPr="00151972">
        <w:rPr>
          <w:rFonts w:ascii="Arial" w:hAnsi="Arial" w:cs="Arial"/>
          <w:color w:val="000000"/>
        </w:rPr>
        <w:t xml:space="preserve"> </w:t>
      </w:r>
      <w:r w:rsidR="00562E20">
        <w:rPr>
          <w:rFonts w:ascii="Arial" w:hAnsi="Arial" w:cs="Arial"/>
          <w:color w:val="000000"/>
        </w:rPr>
        <w:t>und</w:t>
      </w:r>
      <w:r w:rsidRPr="00151972">
        <w:rPr>
          <w:rFonts w:ascii="Arial" w:hAnsi="Arial" w:cs="Arial"/>
          <w:color w:val="000000"/>
        </w:rPr>
        <w:t xml:space="preserve"> den Methoden und Übungen erschließt sich aber nicht immer.</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t>Die Anleitungen sind gut zu verstehen und durch ausreichende Absätze in der Struktur gut aufgebaut. Dabei setzt das Autor</w:t>
      </w:r>
      <w:r w:rsidR="00562E20">
        <w:rPr>
          <w:rFonts w:ascii="Arial" w:hAnsi="Arial" w:cs="Arial"/>
          <w:color w:val="000000"/>
        </w:rPr>
        <w:t>inn</w:t>
      </w:r>
      <w:r w:rsidRPr="00151972">
        <w:rPr>
          <w:rFonts w:ascii="Arial" w:hAnsi="Arial" w:cs="Arial"/>
          <w:color w:val="000000"/>
        </w:rPr>
        <w:t>enteam durchgängig auf Metaphern aus dem Bereich „Obst“</w:t>
      </w:r>
      <w:r w:rsidR="00562E20">
        <w:rPr>
          <w:rFonts w:ascii="Arial" w:hAnsi="Arial" w:cs="Arial"/>
          <w:color w:val="000000"/>
        </w:rPr>
        <w:t>;</w:t>
      </w:r>
      <w:r w:rsidRPr="00151972">
        <w:rPr>
          <w:rFonts w:ascii="Arial" w:hAnsi="Arial" w:cs="Arial"/>
          <w:color w:val="000000"/>
        </w:rPr>
        <w:t xml:space="preserve"> Inhalte werden unter anderem als fruchtig bezeichnet. </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lastRenderedPageBreak/>
        <w:t xml:space="preserve">Dozenten und Trainer werden aufgefordert, die Tipps als Chance zum Experiment zu sehen und weniger als Bauanleitung </w:t>
      </w:r>
      <w:r w:rsidR="00562E20">
        <w:rPr>
          <w:rFonts w:ascii="Arial" w:hAnsi="Arial" w:cs="Arial"/>
          <w:color w:val="000000"/>
        </w:rPr>
        <w:t>für ein</w:t>
      </w:r>
      <w:r w:rsidRPr="00151972">
        <w:rPr>
          <w:rFonts w:ascii="Arial" w:hAnsi="Arial" w:cs="Arial"/>
          <w:color w:val="000000"/>
        </w:rPr>
        <w:t xml:space="preserve"> definierte</w:t>
      </w:r>
      <w:r w:rsidR="00562E20">
        <w:rPr>
          <w:rFonts w:ascii="Arial" w:hAnsi="Arial" w:cs="Arial"/>
          <w:color w:val="000000"/>
        </w:rPr>
        <w:t>s</w:t>
      </w:r>
      <w:r w:rsidRPr="00151972">
        <w:rPr>
          <w:rFonts w:ascii="Arial" w:hAnsi="Arial" w:cs="Arial"/>
          <w:color w:val="000000"/>
        </w:rPr>
        <w:t xml:space="preserve"> Ergebnis. </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t xml:space="preserve">Das Buch ist für Menschen, die Optionen mögen und einen Inhalt gern selbst formen, ein guter Inputgeber. Wer indes klare Strukturen schätzt, womöglich weniger Farbe und Klimbim mag, dafür aber Tabellenformen, der wird etwas Zeit investieren müssen, um den didaktischen Aufbau gewinnbringend zu deuten. Zumal jede Übung mit etwas Verwandlungsgeschick auch anders eingesetzt werden könnte. </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t>Hilfreich ist die geringe Medienpalette, die erforderlich ist. In der Regel reichen Flipchart, Moderationskarten und Pinnwände.</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rPr>
        <w:t> </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t>Verlagsangaben:</w:t>
      </w: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t>Ritter-Mamczek, B. &amp; Lederer, A. (2012).</w:t>
      </w:r>
      <w:r w:rsidRPr="00151972">
        <w:rPr>
          <w:rFonts w:ascii="Arial" w:hAnsi="Arial" w:cs="Arial"/>
          <w:i/>
          <w:iCs/>
          <w:color w:val="000000"/>
        </w:rPr>
        <w:t xml:space="preserve"> 22 splendid Methoden: Mehr Vergnügen für Ihre Veranstaltung.</w:t>
      </w:r>
      <w:r w:rsidRPr="00151972">
        <w:rPr>
          <w:rFonts w:ascii="Arial" w:hAnsi="Arial" w:cs="Arial"/>
          <w:color w:val="000000"/>
        </w:rPr>
        <w:t xml:space="preserve">  </w:t>
      </w:r>
      <w:r w:rsidR="00562E20">
        <w:rPr>
          <w:rFonts w:ascii="Arial" w:hAnsi="Arial" w:cs="Arial"/>
          <w:color w:val="000000"/>
        </w:rPr>
        <w:t xml:space="preserve">Berlin: </w:t>
      </w:r>
      <w:r w:rsidRPr="00151972">
        <w:rPr>
          <w:rFonts w:ascii="Arial" w:hAnsi="Arial" w:cs="Arial"/>
          <w:color w:val="000000"/>
        </w:rPr>
        <w:t>splendid-verlag</w:t>
      </w:r>
      <w:r w:rsidR="00562E20">
        <w:rPr>
          <w:rFonts w:ascii="Arial" w:hAnsi="Arial" w:cs="Arial"/>
          <w:color w:val="000000"/>
        </w:rPr>
        <w:t>,</w:t>
      </w:r>
      <w:r w:rsidRPr="00151972">
        <w:rPr>
          <w:rFonts w:ascii="Arial" w:hAnsi="Arial" w:cs="Arial"/>
          <w:color w:val="000000"/>
        </w:rPr>
        <w:t xml:space="preserve"> 144 Seiten</w:t>
      </w:r>
      <w:r w:rsidR="00562E20">
        <w:rPr>
          <w:rFonts w:ascii="Arial" w:hAnsi="Arial" w:cs="Arial"/>
          <w:color w:val="000000"/>
        </w:rPr>
        <w:t>,</w:t>
      </w:r>
      <w:r w:rsidRPr="00151972">
        <w:rPr>
          <w:rFonts w:ascii="Arial" w:hAnsi="Arial" w:cs="Arial"/>
          <w:color w:val="000000"/>
        </w:rPr>
        <w:t xml:space="preserve"> </w:t>
      </w:r>
      <w:r w:rsidR="00562E20">
        <w:rPr>
          <w:rFonts w:ascii="Arial" w:hAnsi="Arial" w:cs="Arial"/>
          <w:color w:val="000000"/>
        </w:rPr>
        <w:t xml:space="preserve">22,00 Euro, </w:t>
      </w:r>
      <w:r w:rsidRPr="00151972">
        <w:rPr>
          <w:rFonts w:ascii="Arial" w:hAnsi="Arial" w:cs="Arial"/>
          <w:color w:val="000000"/>
        </w:rPr>
        <w:t>ISBN 978-3-00-039100-2</w:t>
      </w:r>
    </w:p>
    <w:p w:rsidR="00151972" w:rsidRDefault="00151972" w:rsidP="00151972">
      <w:pPr>
        <w:pStyle w:val="StandardWeb"/>
        <w:spacing w:before="0" w:beforeAutospacing="0" w:after="120" w:afterAutospacing="0" w:line="360" w:lineRule="auto"/>
        <w:rPr>
          <w:rFonts w:ascii="Arial" w:hAnsi="Arial" w:cs="Arial"/>
          <w:color w:val="000000"/>
        </w:rPr>
      </w:pPr>
    </w:p>
    <w:p w:rsidR="007C5BCD" w:rsidRPr="00151972" w:rsidRDefault="007C5BCD" w:rsidP="00151972">
      <w:pPr>
        <w:pStyle w:val="StandardWeb"/>
        <w:spacing w:before="0" w:beforeAutospacing="0" w:after="120" w:afterAutospacing="0" w:line="360" w:lineRule="auto"/>
        <w:rPr>
          <w:rFonts w:ascii="Arial" w:hAnsi="Arial" w:cs="Arial"/>
        </w:rPr>
      </w:pPr>
      <w:r w:rsidRPr="00151972">
        <w:rPr>
          <w:rFonts w:ascii="Arial" w:hAnsi="Arial" w:cs="Arial"/>
          <w:color w:val="000000"/>
        </w:rPr>
        <w:t>Mehr Informationen zu den Autor</w:t>
      </w:r>
      <w:r w:rsidR="00E166AC">
        <w:rPr>
          <w:rFonts w:ascii="Arial" w:hAnsi="Arial" w:cs="Arial"/>
          <w:color w:val="000000"/>
        </w:rPr>
        <w:t>inn</w:t>
      </w:r>
      <w:r w:rsidRPr="00151972">
        <w:rPr>
          <w:rFonts w:ascii="Arial" w:hAnsi="Arial" w:cs="Arial"/>
          <w:color w:val="000000"/>
        </w:rPr>
        <w:t xml:space="preserve">en erfahren Sie </w:t>
      </w:r>
      <w:hyperlink r:id="rId9" w:history="1">
        <w:r w:rsidRPr="00151972">
          <w:rPr>
            <w:rStyle w:val="Hyperlink"/>
            <w:rFonts w:ascii="Arial" w:hAnsi="Arial" w:cs="Arial"/>
            <w:color w:val="1155CC"/>
          </w:rPr>
          <w:t>hier</w:t>
        </w:r>
      </w:hyperlink>
      <w:r w:rsidRPr="00151972">
        <w:rPr>
          <w:rFonts w:ascii="Arial" w:hAnsi="Arial" w:cs="Arial"/>
          <w:color w:val="000000"/>
        </w:rPr>
        <w:t>.</w:t>
      </w:r>
    </w:p>
    <w:p w:rsidR="007C5BCD" w:rsidRPr="00151972" w:rsidRDefault="007C5BCD" w:rsidP="00151972">
      <w:pPr>
        <w:pStyle w:val="StandardWeb"/>
        <w:spacing w:before="0" w:beforeAutospacing="0" w:after="120" w:afterAutospacing="0" w:line="360" w:lineRule="auto"/>
        <w:rPr>
          <w:rFonts w:ascii="Arial" w:hAnsi="Arial" w:cs="Arial"/>
        </w:rPr>
      </w:pPr>
    </w:p>
    <w:p w:rsidR="007C5BCD" w:rsidRPr="00151972" w:rsidRDefault="007C5BCD" w:rsidP="00151972">
      <w:pPr>
        <w:pStyle w:val="StandardWeb"/>
        <w:spacing w:before="0" w:beforeAutospacing="0" w:after="0" w:afterAutospacing="0" w:line="360" w:lineRule="auto"/>
        <w:rPr>
          <w:rFonts w:ascii="Arial" w:hAnsi="Arial" w:cs="Arial"/>
        </w:rPr>
      </w:pPr>
      <w:r w:rsidRPr="00151972">
        <w:rPr>
          <w:rFonts w:ascii="Arial" w:hAnsi="Arial" w:cs="Arial"/>
          <w:i/>
          <w:iCs/>
          <w:color w:val="000000"/>
        </w:rPr>
        <w:t xml:space="preserve">CC BY-SA 3.0 DE by </w:t>
      </w:r>
      <w:r w:rsidRPr="00151972">
        <w:rPr>
          <w:rFonts w:ascii="Arial" w:hAnsi="Arial" w:cs="Arial"/>
          <w:b/>
          <w:bCs/>
          <w:i/>
          <w:iCs/>
          <w:color w:val="000000"/>
        </w:rPr>
        <w:t>Axel Bürge</w:t>
      </w:r>
      <w:r w:rsidRPr="00151972">
        <w:rPr>
          <w:rFonts w:ascii="Arial" w:hAnsi="Arial" w:cs="Arial"/>
          <w:i/>
          <w:iCs/>
          <w:color w:val="000000"/>
        </w:rPr>
        <w:t>r für wb-web</w:t>
      </w:r>
    </w:p>
    <w:p w:rsidR="00C10517" w:rsidRPr="00151972" w:rsidRDefault="00C10517" w:rsidP="00151972">
      <w:pPr>
        <w:pStyle w:val="Materialtyp1"/>
        <w:spacing w:after="0" w:line="360" w:lineRule="auto"/>
        <w:rPr>
          <w:sz w:val="24"/>
          <w:szCs w:val="24"/>
        </w:rPr>
      </w:pPr>
    </w:p>
    <w:p w:rsidR="000A44F1" w:rsidRPr="00151972" w:rsidRDefault="000A44F1" w:rsidP="00151972">
      <w:pPr>
        <w:pStyle w:val="Quelle"/>
        <w:spacing w:after="0" w:line="360" w:lineRule="auto"/>
        <w:rPr>
          <w:sz w:val="24"/>
          <w:szCs w:val="24"/>
        </w:rPr>
      </w:pPr>
    </w:p>
    <w:sectPr w:rsidR="000A44F1" w:rsidRPr="00151972"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CC" w:rsidRDefault="001B66CC" w:rsidP="00014AE4">
      <w:pPr>
        <w:spacing w:after="0" w:line="240" w:lineRule="auto"/>
      </w:pPr>
      <w:r>
        <w:separator/>
      </w:r>
    </w:p>
  </w:endnote>
  <w:endnote w:type="continuationSeparator" w:id="0">
    <w:p w:rsidR="001B66CC" w:rsidRDefault="001B66C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75" w:rsidRDefault="00A06B7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A06B75" w:rsidRDefault="00A06B75" w:rsidP="00DB4FF9">
    <w:pPr>
      <w:autoSpaceDE w:val="0"/>
      <w:autoSpaceDN w:val="0"/>
      <w:adjustRightInd w:val="0"/>
      <w:spacing w:after="0" w:line="240" w:lineRule="auto"/>
      <w:rPr>
        <w:rFonts w:ascii="DINPro" w:hAnsi="DINPro" w:cs="DINPro"/>
        <w:color w:val="333333"/>
        <w:sz w:val="16"/>
        <w:szCs w:val="16"/>
      </w:rPr>
    </w:pPr>
  </w:p>
  <w:p w:rsidR="00A06B75" w:rsidRDefault="00A06B75" w:rsidP="00DB4FF9">
    <w:pPr>
      <w:autoSpaceDE w:val="0"/>
      <w:autoSpaceDN w:val="0"/>
      <w:adjustRightInd w:val="0"/>
      <w:spacing w:after="0" w:line="240" w:lineRule="auto"/>
      <w:rPr>
        <w:rFonts w:ascii="DINPro" w:hAnsi="DINPro" w:cs="DINPro"/>
        <w:color w:val="333333"/>
        <w:sz w:val="16"/>
        <w:szCs w:val="16"/>
      </w:rPr>
    </w:pPr>
  </w:p>
  <w:p w:rsidR="00A06B75" w:rsidRPr="00DB4FF9" w:rsidRDefault="00A06B75"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CC" w:rsidRDefault="001B66CC" w:rsidP="00014AE4">
      <w:pPr>
        <w:spacing w:after="0" w:line="240" w:lineRule="auto"/>
      </w:pPr>
      <w:r>
        <w:separator/>
      </w:r>
    </w:p>
  </w:footnote>
  <w:footnote w:type="continuationSeparator" w:id="0">
    <w:p w:rsidR="001B66CC" w:rsidRDefault="001B66C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75" w:rsidRDefault="00A06B75">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A06B75" w:rsidRPr="00AC2223" w:rsidRDefault="00452F76" w:rsidP="00DA51D7">
                          <w:pPr>
                            <w:jc w:val="right"/>
                            <w:rPr>
                              <w:rFonts w:ascii="Arial" w:hAnsi="Arial" w:cs="Arial"/>
                              <w:i/>
                              <w:sz w:val="18"/>
                              <w:szCs w:val="18"/>
                            </w:rPr>
                          </w:pPr>
                          <w:hyperlink r:id="rId2" w:history="1">
                            <w:r w:rsidR="00A06B75"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A06B75" w:rsidRPr="00AC2223" w:rsidRDefault="001B66CC" w:rsidP="00DA51D7">
                    <w:pPr>
                      <w:jc w:val="right"/>
                      <w:rPr>
                        <w:rFonts w:ascii="Arial" w:hAnsi="Arial" w:cs="Arial"/>
                        <w:i/>
                        <w:sz w:val="18"/>
                        <w:szCs w:val="18"/>
                      </w:rPr>
                    </w:pPr>
                    <w:hyperlink r:id="rId3" w:history="1">
                      <w:r w:rsidR="00A06B75"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F51248"/>
    <w:multiLevelType w:val="multilevel"/>
    <w:tmpl w:val="EC2C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A64E8D"/>
    <w:multiLevelType w:val="multilevel"/>
    <w:tmpl w:val="9C6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A44F1"/>
    <w:rsid w:val="000B5FAF"/>
    <w:rsid w:val="000E46E0"/>
    <w:rsid w:val="000E5A0E"/>
    <w:rsid w:val="00151972"/>
    <w:rsid w:val="0017476E"/>
    <w:rsid w:val="001B66CC"/>
    <w:rsid w:val="001F0A2B"/>
    <w:rsid w:val="00206FAA"/>
    <w:rsid w:val="0022296F"/>
    <w:rsid w:val="00333725"/>
    <w:rsid w:val="003B2186"/>
    <w:rsid w:val="00452F76"/>
    <w:rsid w:val="0048036C"/>
    <w:rsid w:val="004A33CC"/>
    <w:rsid w:val="004C7209"/>
    <w:rsid w:val="00506977"/>
    <w:rsid w:val="00527C57"/>
    <w:rsid w:val="00562E20"/>
    <w:rsid w:val="00574BEB"/>
    <w:rsid w:val="00592A17"/>
    <w:rsid w:val="005B2946"/>
    <w:rsid w:val="005B68F8"/>
    <w:rsid w:val="005C0361"/>
    <w:rsid w:val="005E2357"/>
    <w:rsid w:val="0061648F"/>
    <w:rsid w:val="00621195"/>
    <w:rsid w:val="006246A2"/>
    <w:rsid w:val="00635D7A"/>
    <w:rsid w:val="006D5D2F"/>
    <w:rsid w:val="00723B4B"/>
    <w:rsid w:val="00745EE5"/>
    <w:rsid w:val="0074684B"/>
    <w:rsid w:val="007930AE"/>
    <w:rsid w:val="007C5BCD"/>
    <w:rsid w:val="00862F3E"/>
    <w:rsid w:val="008C1D48"/>
    <w:rsid w:val="00913C77"/>
    <w:rsid w:val="0095483E"/>
    <w:rsid w:val="00A06B75"/>
    <w:rsid w:val="00A16DAF"/>
    <w:rsid w:val="00A375F5"/>
    <w:rsid w:val="00A651A5"/>
    <w:rsid w:val="00A7652F"/>
    <w:rsid w:val="00AC2223"/>
    <w:rsid w:val="00B01655"/>
    <w:rsid w:val="00B11ED0"/>
    <w:rsid w:val="00B27E74"/>
    <w:rsid w:val="00B70DAA"/>
    <w:rsid w:val="00B866D0"/>
    <w:rsid w:val="00BC2391"/>
    <w:rsid w:val="00C07190"/>
    <w:rsid w:val="00C10517"/>
    <w:rsid w:val="00C3075E"/>
    <w:rsid w:val="00C77E41"/>
    <w:rsid w:val="00C93D17"/>
    <w:rsid w:val="00D17A67"/>
    <w:rsid w:val="00DA51D7"/>
    <w:rsid w:val="00DA63B5"/>
    <w:rsid w:val="00DB4FF9"/>
    <w:rsid w:val="00DB69A7"/>
    <w:rsid w:val="00E056E0"/>
    <w:rsid w:val="00E166AC"/>
    <w:rsid w:val="00E53294"/>
    <w:rsid w:val="00E5546C"/>
    <w:rsid w:val="00E678F7"/>
    <w:rsid w:val="00E84DD0"/>
    <w:rsid w:val="00ED0DBD"/>
    <w:rsid w:val="00ED65AA"/>
    <w:rsid w:val="00EF661B"/>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7C5B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 w:type="character" w:customStyle="1" w:styleId="berschrift2Zchn">
    <w:name w:val="Überschrift 2 Zchn"/>
    <w:basedOn w:val="Absatz-Standardschriftart"/>
    <w:link w:val="berschrift2"/>
    <w:uiPriority w:val="9"/>
    <w:semiHidden/>
    <w:rsid w:val="007C5BCD"/>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semiHidden/>
    <w:unhideWhenUsed/>
    <w:rsid w:val="007C5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BesuchterHyperlink">
    <w:name w:val="FollowedHyperlink"/>
    <w:basedOn w:val="Absatz-Standardschriftart"/>
    <w:uiPriority w:val="99"/>
    <w:semiHidden/>
    <w:unhideWhenUsed/>
    <w:rsid w:val="00E166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735">
      <w:bodyDiv w:val="1"/>
      <w:marLeft w:val="0"/>
      <w:marRight w:val="0"/>
      <w:marTop w:val="0"/>
      <w:marBottom w:val="0"/>
      <w:divBdr>
        <w:top w:val="none" w:sz="0" w:space="0" w:color="auto"/>
        <w:left w:val="none" w:sz="0" w:space="0" w:color="auto"/>
        <w:bottom w:val="none" w:sz="0" w:space="0" w:color="auto"/>
        <w:right w:val="none" w:sz="0" w:space="0" w:color="auto"/>
      </w:divBdr>
    </w:div>
    <w:div w:id="109474332">
      <w:bodyDiv w:val="1"/>
      <w:marLeft w:val="0"/>
      <w:marRight w:val="0"/>
      <w:marTop w:val="0"/>
      <w:marBottom w:val="0"/>
      <w:divBdr>
        <w:top w:val="none" w:sz="0" w:space="0" w:color="auto"/>
        <w:left w:val="none" w:sz="0" w:space="0" w:color="auto"/>
        <w:bottom w:val="none" w:sz="0" w:space="0" w:color="auto"/>
        <w:right w:val="none" w:sz="0" w:space="0" w:color="auto"/>
      </w:divBdr>
    </w:div>
    <w:div w:id="1341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lendid-akademie.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C95FC-770F-45E6-B4C7-115F194D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C935D51E</Template>
  <TotalTime>0</TotalTime>
  <Pages>4</Pages>
  <Words>584</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2015-10-16T06:50:00Z</cp:lastPrinted>
  <dcterms:created xsi:type="dcterms:W3CDTF">2017-06-07T06:49:00Z</dcterms:created>
  <dcterms:modified xsi:type="dcterms:W3CDTF">2017-06-21T14:35:00Z</dcterms:modified>
</cp:coreProperties>
</file>