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83" w:rsidRPr="006627EE" w:rsidRDefault="001D7F83" w:rsidP="001D7F83">
      <w:pPr>
        <w:pStyle w:val="Materialtyp1"/>
      </w:pPr>
      <w:r>
        <w:t>Checkliste</w:t>
      </w:r>
    </w:p>
    <w:p w:rsidR="001D7F83" w:rsidRPr="001D7F83" w:rsidRDefault="001D7F83" w:rsidP="001D7F83">
      <w:pPr>
        <w:pStyle w:val="Headline"/>
      </w:pPr>
      <w:r>
        <w:t>Sozialraumorientierung: Wie stelle ich in einer Bildungsveranstaltung einen Bezug zum Sozialraum der Teilnehmenden her?</w:t>
      </w:r>
    </w:p>
    <w:p w:rsidR="001D7F83" w:rsidRDefault="001D7F83" w:rsidP="001D7F83">
      <w:pPr>
        <w:pStyle w:val="Flie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D885A" wp14:editId="4D94D7B6">
                <wp:simplePos x="0" y="0"/>
                <wp:positionH relativeFrom="margin">
                  <wp:align>left</wp:align>
                </wp:positionH>
                <wp:positionV relativeFrom="paragraph">
                  <wp:posOffset>1932305</wp:posOffset>
                </wp:positionV>
                <wp:extent cx="5800725" cy="46005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83" w:rsidRPr="001D7F83" w:rsidRDefault="001D7F83" w:rsidP="001D7F83">
                            <w:pPr>
                              <w:pStyle w:val="Flietext"/>
                              <w:rPr>
                                <w:b/>
                              </w:rPr>
                            </w:pPr>
                            <w:r w:rsidRPr="001D7F83">
                              <w:rPr>
                                <w:b/>
                              </w:rPr>
                              <w:t>Thematisch nutzen</w:t>
                            </w:r>
                          </w:p>
                          <w:p w:rsidR="001D7F83" w:rsidRDefault="001D7F83" w:rsidP="001D7F83">
                            <w:pPr>
                              <w:pStyle w:val="Flietext"/>
                            </w:pPr>
                            <w:r w:rsidRPr="00BE1A21">
                              <w:t>Überlegen Sie sich im Vorfeld, ob und wie man einen th</w:t>
                            </w:r>
                            <w:r>
                              <w:t xml:space="preserve">ematischen Bezug zum Sozialraum </w:t>
                            </w:r>
                            <w:r w:rsidRPr="00BE1A21">
                              <w:t>herstellen kann.</w:t>
                            </w:r>
                          </w:p>
                          <w:p w:rsidR="001D7F83" w:rsidRDefault="001D7F83" w:rsidP="00C754FF">
                            <w:pPr>
                              <w:pStyle w:val="AufzhlungKstchenfrCL"/>
                            </w:pPr>
                            <w:r w:rsidRPr="00BE1A21">
                              <w:t>Welche Themen werden im Sozialraum öffentlich diskutiert?</w:t>
                            </w:r>
                          </w:p>
                          <w:p w:rsidR="001D7F83" w:rsidRDefault="001D7F83" w:rsidP="00C754FF">
                            <w:pPr>
                              <w:pStyle w:val="AufzhlungKstchenfrCL"/>
                            </w:pPr>
                            <w:r w:rsidRPr="00BE1A21">
                              <w:t>Wie ist mein Veranstaltungsthema im regionalen Raum verortet?</w:t>
                            </w:r>
                          </w:p>
                          <w:p w:rsidR="001D7F83" w:rsidRDefault="001D7F83" w:rsidP="00C754FF">
                            <w:pPr>
                              <w:pStyle w:val="AufzhlungKstchenfrCL"/>
                            </w:pPr>
                            <w:r w:rsidRPr="00BE1A21">
                              <w:t>Welche Bezüge möchte und kann ich zum Sozialraum herstellen?</w:t>
                            </w:r>
                          </w:p>
                          <w:p w:rsidR="001D7F83" w:rsidRDefault="001D7F83" w:rsidP="00C754FF">
                            <w:pPr>
                              <w:pStyle w:val="Flietext"/>
                              <w:spacing w:after="0" w:line="240" w:lineRule="auto"/>
                            </w:pPr>
                          </w:p>
                          <w:p w:rsidR="001D7F83" w:rsidRPr="001D7F83" w:rsidRDefault="001D7F83" w:rsidP="001D7F83">
                            <w:pPr>
                              <w:pStyle w:val="Flie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Zielgruppenspezifisch nutzen</w:t>
                            </w:r>
                          </w:p>
                          <w:p w:rsidR="001D7F83" w:rsidRDefault="001D7F83" w:rsidP="001D7F83">
                            <w:pPr>
                              <w:pStyle w:val="Flietext"/>
                            </w:pPr>
                            <w:r w:rsidRPr="00BE1A21">
                              <w:t>Reflektieren Sie, wie das Verhältnis der Zielgruppe zum Sozialraum gestaltet ist.</w:t>
                            </w:r>
                          </w:p>
                          <w:p w:rsidR="001D7F83" w:rsidRDefault="001D7F83" w:rsidP="00C754FF">
                            <w:pPr>
                              <w:pStyle w:val="AufzhlungKstchenfrCL"/>
                            </w:pPr>
                            <w:r w:rsidRPr="00BE1A21">
                              <w:t>Welchen Bezug hat die Zielgruppe möglicherweise zum eigenen Sozialraum?</w:t>
                            </w:r>
                          </w:p>
                          <w:p w:rsidR="001D7F83" w:rsidRDefault="001D7F83" w:rsidP="00C754FF">
                            <w:pPr>
                              <w:pStyle w:val="AufzhlungKstchenfrCL"/>
                            </w:pPr>
                            <w:r w:rsidRPr="00BE1A21">
                              <w:t>Könnten dabei potenzielle Lebensweltdifferenzen eine Rolle spielen?</w:t>
                            </w:r>
                          </w:p>
                          <w:p w:rsidR="001D7F83" w:rsidRDefault="001D7F83" w:rsidP="00C754FF">
                            <w:pPr>
                              <w:pStyle w:val="AufzhlungKstchenfrCL"/>
                            </w:pPr>
                            <w:r w:rsidRPr="00BE1A21">
                              <w:t>Wie möchte ich die Perspektive auf den Sozialraum seitens der Tei</w:t>
                            </w:r>
                            <w:r>
                              <w:t xml:space="preserve">lnehmenden in der Veranstaltung </w:t>
                            </w:r>
                            <w:r w:rsidRPr="00BE1A21">
                              <w:t>nutzen?</w:t>
                            </w:r>
                          </w:p>
                          <w:p w:rsidR="001D7F83" w:rsidRDefault="001D7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D88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52.15pt;width:456.75pt;height:3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">
                <v:textbox>
                  <w:txbxContent>
                    <w:p w:rsidR="001D7F83" w:rsidRPr="001D7F83" w:rsidRDefault="001D7F83" w:rsidP="001D7F83">
                      <w:pPr>
                        <w:pStyle w:val="Flietext"/>
                        <w:rPr>
                          <w:b/>
                        </w:rPr>
                      </w:pPr>
                      <w:r w:rsidRPr="001D7F83">
                        <w:rPr>
                          <w:b/>
                        </w:rPr>
                        <w:t>Thematisch nutzen</w:t>
                      </w:r>
                    </w:p>
                    <w:p w:rsidR="001D7F83" w:rsidRDefault="001D7F83" w:rsidP="001D7F83">
                      <w:pPr>
                        <w:pStyle w:val="Flietext"/>
                      </w:pPr>
                      <w:r w:rsidRPr="00BE1A21">
                        <w:t>Überlegen Sie sich im Vorfeld, ob und wie man einen th</w:t>
                      </w:r>
                      <w:r>
                        <w:t xml:space="preserve">ematischen Bezug zum Sozialraum </w:t>
                      </w:r>
                      <w:r w:rsidRPr="00BE1A21">
                        <w:t>herstellen kann.</w:t>
                      </w:r>
                    </w:p>
                    <w:p w:rsidR="001D7F83" w:rsidRDefault="001D7F83" w:rsidP="00C754FF">
                      <w:pPr>
                        <w:pStyle w:val="AufzhlungKstchenfrCL"/>
                      </w:pPr>
                      <w:r w:rsidRPr="00BE1A21">
                        <w:t>Welche Themen werden im Sozialraum öffentlich diskutiert?</w:t>
                      </w:r>
                    </w:p>
                    <w:p w:rsidR="001D7F83" w:rsidRDefault="001D7F83" w:rsidP="00C754FF">
                      <w:pPr>
                        <w:pStyle w:val="AufzhlungKstchenfrCL"/>
                      </w:pPr>
                      <w:r w:rsidRPr="00BE1A21">
                        <w:t>Wie ist mein Veranstaltungsthema im regionalen Raum verortet?</w:t>
                      </w:r>
                    </w:p>
                    <w:p w:rsidR="001D7F83" w:rsidRDefault="001D7F83" w:rsidP="00C754FF">
                      <w:pPr>
                        <w:pStyle w:val="AufzhlungKstchenfrCL"/>
                      </w:pPr>
                      <w:r w:rsidRPr="00BE1A21">
                        <w:t>Welche Bezüge möchte und kann ich zum Sozialraum herstellen?</w:t>
                      </w:r>
                    </w:p>
                    <w:p w:rsidR="001D7F83" w:rsidRDefault="001D7F83" w:rsidP="00C754FF">
                      <w:pPr>
                        <w:pStyle w:val="Flietext"/>
                        <w:spacing w:after="0" w:line="240" w:lineRule="auto"/>
                      </w:pPr>
                    </w:p>
                    <w:p w:rsidR="001D7F83" w:rsidRPr="001D7F83" w:rsidRDefault="001D7F83" w:rsidP="001D7F83">
                      <w:pPr>
                        <w:pStyle w:val="Flie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Zielgruppenspezifisch nutzen</w:t>
                      </w:r>
                    </w:p>
                    <w:p w:rsidR="001D7F83" w:rsidRDefault="001D7F83" w:rsidP="001D7F83">
                      <w:pPr>
                        <w:pStyle w:val="Flietext"/>
                      </w:pPr>
                      <w:r w:rsidRPr="00BE1A21">
                        <w:t>Reflektieren Sie, wie das Verhältnis der Zielgruppe zum Sozialraum gestaltet ist.</w:t>
                      </w:r>
                    </w:p>
                    <w:p w:rsidR="001D7F83" w:rsidRDefault="001D7F83" w:rsidP="00C754FF">
                      <w:pPr>
                        <w:pStyle w:val="AufzhlungKstchenfrCL"/>
                      </w:pPr>
                      <w:r w:rsidRPr="00BE1A21">
                        <w:t>Welchen Bezug hat die Zielgruppe möglicherweise zum eigenen Sozialraum?</w:t>
                      </w:r>
                    </w:p>
                    <w:p w:rsidR="001D7F83" w:rsidRDefault="001D7F83" w:rsidP="00C754FF">
                      <w:pPr>
                        <w:pStyle w:val="AufzhlungKstchenfrCL"/>
                      </w:pPr>
                      <w:r w:rsidRPr="00BE1A21">
                        <w:t>Könnten dabei potenzielle Lebensweltdifferenzen eine Rolle spielen?</w:t>
                      </w:r>
                    </w:p>
                    <w:p w:rsidR="001D7F83" w:rsidRDefault="001D7F83" w:rsidP="00C754FF">
                      <w:pPr>
                        <w:pStyle w:val="AufzhlungKstchenfrCL"/>
                      </w:pPr>
                      <w:r w:rsidRPr="00BE1A21">
                        <w:t>Wie möchte ich die Perspektive auf den Sozialraum seitens der Tei</w:t>
                      </w:r>
                      <w:r>
                        <w:t xml:space="preserve">lnehmenden in der Veranstaltung </w:t>
                      </w:r>
                      <w:r w:rsidRPr="00BE1A21">
                        <w:t>nutzen?</w:t>
                      </w:r>
                    </w:p>
                    <w:p w:rsidR="001D7F83" w:rsidRDefault="001D7F83"/>
                  </w:txbxContent>
                </v:textbox>
                <w10:wrap type="square" anchorx="margin"/>
              </v:shape>
            </w:pict>
          </mc:Fallback>
        </mc:AlternateContent>
      </w:r>
      <w:r>
        <w:t>Der Sozialraum kann für die didaktische Planung einer Bildungsveranstaltung als Ressource genutzt werden. Außerdem kann das methodische Arbeiten durch eine zusätzliche sozialraumorientierte Perspektive angereichert werden</w:t>
      </w:r>
      <w:bookmarkStart w:id="0" w:name="_GoBack"/>
      <w:bookmarkEnd w:id="0"/>
      <w:r>
        <w:t xml:space="preserve">. </w:t>
      </w:r>
      <w:r w:rsidRPr="00BE1A21">
        <w:t>Überlegen Sie, ob der Bezug zum lokalen Sozialraum für Ihre Veranstaltungen</w:t>
      </w:r>
      <w:r>
        <w:t xml:space="preserve"> bereichernd sein </w:t>
      </w:r>
      <w:r w:rsidRPr="00BE1A21">
        <w:t>könnte. Wenn dies der Fall ist, reflektieren Sie anhand der folgenden Leitfragen, wie Sie den</w:t>
      </w:r>
      <w:r>
        <w:t xml:space="preserve"> </w:t>
      </w:r>
      <w:r w:rsidRPr="00BE1A21">
        <w:t>Raum thematisch, zielgruppenspezifisch und institutionell nutzen können.</w:t>
      </w:r>
    </w:p>
    <w:p w:rsidR="001D7F83" w:rsidRDefault="00C754FF" w:rsidP="00C754FF">
      <w:pPr>
        <w:pStyle w:val="Flietext"/>
        <w:spacing w:after="0" w:line="240" w:lineRule="auto"/>
      </w:pPr>
      <w:r w:rsidRPr="001D7F83">
        <w:rPr>
          <w:rStyle w:val="QuelleZch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433FC" wp14:editId="21EB46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22098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83" w:rsidRDefault="001D7F83" w:rsidP="001D7F83">
                            <w:pPr>
                              <w:pStyle w:val="Flietext"/>
                              <w:spacing w:after="0" w:line="240" w:lineRule="auto"/>
                            </w:pPr>
                          </w:p>
                          <w:p w:rsidR="001D7F83" w:rsidRPr="001D7F83" w:rsidRDefault="001D7F83" w:rsidP="001D7F83">
                            <w:pPr>
                              <w:pStyle w:val="Flietext"/>
                              <w:rPr>
                                <w:b/>
                              </w:rPr>
                            </w:pPr>
                            <w:r w:rsidRPr="001D7F83">
                              <w:rPr>
                                <w:b/>
                              </w:rPr>
                              <w:t>Institutionell nutzen</w:t>
                            </w:r>
                          </w:p>
                          <w:p w:rsidR="001D7F83" w:rsidRDefault="001D7F83" w:rsidP="001D7F83">
                            <w:pPr>
                              <w:pStyle w:val="Flietext"/>
                            </w:pPr>
                            <w:r w:rsidRPr="00BE1A21">
                              <w:t xml:space="preserve">Überlegen Sie, ob Sie mit anderen Akteuren, Initiativen und </w:t>
                            </w:r>
                            <w:r>
                              <w:t xml:space="preserve">Institutionen in einem Netzwerk </w:t>
                            </w:r>
                            <w:r w:rsidRPr="00BE1A21">
                              <w:t>zusammenarbeiten möchten.</w:t>
                            </w:r>
                          </w:p>
                          <w:p w:rsidR="001D7F83" w:rsidRDefault="001D7F83" w:rsidP="00C754FF">
                            <w:pPr>
                              <w:pStyle w:val="AufzhlungKstchenfrCL"/>
                            </w:pPr>
                            <w:r w:rsidRPr="00BE1A21">
                              <w:t>Welche Akteure können vielleicht als regionale Experten zum Thema eingeladen werden?</w:t>
                            </w:r>
                          </w:p>
                          <w:p w:rsidR="001D7F83" w:rsidRDefault="001D7F83" w:rsidP="00C754FF">
                            <w:pPr>
                              <w:pStyle w:val="AufzhlungKstchenfrCL"/>
                            </w:pPr>
                            <w:r w:rsidRPr="00BE1A21">
                              <w:t>Welche Institutionen oder Initiativen bieten sich für Exkursionen im Sozialraum</w:t>
                            </w:r>
                            <w:r>
                              <w:t xml:space="preserve"> 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33FC" id="_x0000_s1027" type="#_x0000_t202" style="position:absolute;margin-left:400.3pt;margin-top:0;width:451.5pt;height:17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">
                <v:textbox>
                  <w:txbxContent>
                    <w:p w:rsidR="001D7F83" w:rsidRDefault="001D7F83" w:rsidP="001D7F83">
                      <w:pPr>
                        <w:pStyle w:val="Flietext"/>
                        <w:spacing w:after="0" w:line="240" w:lineRule="auto"/>
                      </w:pPr>
                    </w:p>
                    <w:p w:rsidR="001D7F83" w:rsidRPr="001D7F83" w:rsidRDefault="001D7F83" w:rsidP="001D7F83">
                      <w:pPr>
                        <w:pStyle w:val="Flietext"/>
                        <w:rPr>
                          <w:b/>
                        </w:rPr>
                      </w:pPr>
                      <w:r w:rsidRPr="001D7F83">
                        <w:rPr>
                          <w:b/>
                        </w:rPr>
                        <w:t>Institutionell nutzen</w:t>
                      </w:r>
                    </w:p>
                    <w:p w:rsidR="001D7F83" w:rsidRDefault="001D7F83" w:rsidP="001D7F83">
                      <w:pPr>
                        <w:pStyle w:val="Flietext"/>
                      </w:pPr>
                      <w:r w:rsidRPr="00BE1A21">
                        <w:t xml:space="preserve">Überlegen Sie, ob Sie mit anderen Akteuren, Initiativen und </w:t>
                      </w:r>
                      <w:r>
                        <w:t xml:space="preserve">Institutionen in einem Netzwerk </w:t>
                      </w:r>
                      <w:r w:rsidRPr="00BE1A21">
                        <w:t>zusammenarbeiten möchten.</w:t>
                      </w:r>
                    </w:p>
                    <w:p w:rsidR="001D7F83" w:rsidRDefault="001D7F83" w:rsidP="00C754FF">
                      <w:pPr>
                        <w:pStyle w:val="AufzhlungKstchenfrCL"/>
                      </w:pPr>
                      <w:r w:rsidRPr="00BE1A21">
                        <w:t>Welche Akteure können vielleicht als regionale Experten zum Thema eingeladen werden?</w:t>
                      </w:r>
                    </w:p>
                    <w:p w:rsidR="001D7F83" w:rsidRDefault="001D7F83" w:rsidP="00C754FF">
                      <w:pPr>
                        <w:pStyle w:val="AufzhlungKstchenfrCL"/>
                      </w:pPr>
                      <w:r w:rsidRPr="00BE1A21">
                        <w:t>Welche Institutionen oder Initiativen bieten sich für Exkursionen im Sozialraum</w:t>
                      </w:r>
                      <w:r>
                        <w:t xml:space="preserve"> 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44F1" w:rsidRPr="00C675B9" w:rsidRDefault="001D7F83" w:rsidP="001D7F83">
      <w:pPr>
        <w:pStyle w:val="Flietext"/>
      </w:pPr>
      <w:r w:rsidRPr="001D7F83">
        <w:rPr>
          <w:rStyle w:val="QuelleZchn"/>
        </w:rPr>
        <w:t xml:space="preserve">Quelle: Franz, J. (2014). </w:t>
      </w:r>
      <w:r w:rsidRPr="001D7F83">
        <w:rPr>
          <w:rStyle w:val="QuelleZchn"/>
          <w:i/>
        </w:rPr>
        <w:t>Intergenerationelle Bildung. Lernsituationen gestalten und Angebote entwickeln</w:t>
      </w:r>
      <w:r w:rsidRPr="001D7F83">
        <w:rPr>
          <w:rStyle w:val="QuelleZchn"/>
        </w:rPr>
        <w:t>. Bielefeld: W. Bertelsmann</w:t>
      </w:r>
      <w:r w:rsidRPr="00BE1A21">
        <w:rPr>
          <w:sz w:val="18"/>
          <w:szCs w:val="18"/>
        </w:rPr>
        <w:t>.</w:t>
      </w:r>
    </w:p>
    <w:sectPr w:rsidR="000A44F1" w:rsidRPr="00C675B9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Corbe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9F" w:rsidRDefault="005737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57379F" w:rsidRPr="0057379F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9F" w:rsidRDefault="005737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9F" w:rsidRDefault="005737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7B0E2E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57379F" w:rsidRPr="0057379F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57379F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57379F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9F" w:rsidRDefault="005737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357"/>
    <w:multiLevelType w:val="hybridMultilevel"/>
    <w:tmpl w:val="8E968CFE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2DCE"/>
    <w:multiLevelType w:val="hybridMultilevel"/>
    <w:tmpl w:val="04A8F2D8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1582"/>
    <w:multiLevelType w:val="hybridMultilevel"/>
    <w:tmpl w:val="B63A4280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1D7F83"/>
    <w:rsid w:val="00206FAA"/>
    <w:rsid w:val="0022296F"/>
    <w:rsid w:val="00333725"/>
    <w:rsid w:val="0048036C"/>
    <w:rsid w:val="004A33CC"/>
    <w:rsid w:val="00506977"/>
    <w:rsid w:val="00527C57"/>
    <w:rsid w:val="0057379F"/>
    <w:rsid w:val="00574BEB"/>
    <w:rsid w:val="005B2946"/>
    <w:rsid w:val="005C0361"/>
    <w:rsid w:val="0061648F"/>
    <w:rsid w:val="00621195"/>
    <w:rsid w:val="006246A2"/>
    <w:rsid w:val="00635D7A"/>
    <w:rsid w:val="006D5D2F"/>
    <w:rsid w:val="00723B4B"/>
    <w:rsid w:val="00745EE5"/>
    <w:rsid w:val="0074684B"/>
    <w:rsid w:val="007930AE"/>
    <w:rsid w:val="007B0E2E"/>
    <w:rsid w:val="00862F3E"/>
    <w:rsid w:val="008C1D48"/>
    <w:rsid w:val="00913C77"/>
    <w:rsid w:val="0095483E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754FF"/>
    <w:rsid w:val="00C93D17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573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CD43-4CDC-437E-96D2-E896C4F2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E2F26368.dotm</Template>
  <TotalTime>0</TotalTime>
  <Pages>2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5</cp:revision>
  <cp:lastPrinted>2015-10-27T15:29:00Z</cp:lastPrinted>
  <dcterms:created xsi:type="dcterms:W3CDTF">2015-10-16T12:18:00Z</dcterms:created>
  <dcterms:modified xsi:type="dcterms:W3CDTF">2015-11-24T13:03:00Z</dcterms:modified>
</cp:coreProperties>
</file>