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5AF2" w14:textId="77777777" w:rsidR="00DF1381" w:rsidRDefault="00DF1381" w:rsidP="00DF1381">
      <w:pPr>
        <w:pStyle w:val="Materialtyp1"/>
      </w:pPr>
      <w:r>
        <w:t xml:space="preserve">Buchvorstellung </w:t>
      </w:r>
    </w:p>
    <w:p w14:paraId="462071DB" w14:textId="508FC596" w:rsidR="00BF1FB0" w:rsidRPr="00CF16B5" w:rsidRDefault="00DF1381" w:rsidP="00BB1C70">
      <w:pPr>
        <w:rPr>
          <w:rFonts w:ascii="Arial" w:hAnsi="Arial" w:cs="Arial"/>
          <w:b/>
          <w:color w:val="0049A2"/>
          <w:sz w:val="32"/>
        </w:rPr>
      </w:pPr>
      <w:r w:rsidRPr="00DF1381">
        <w:rPr>
          <w:rFonts w:ascii="Arial" w:hAnsi="Arial" w:cs="Arial"/>
          <w:b/>
          <w:color w:val="0049A2"/>
          <w:sz w:val="32"/>
        </w:rPr>
        <w:t>Die digitale Transformation der Erwachsenen- und Weiterbildung.</w:t>
      </w:r>
    </w:p>
    <w:p w14:paraId="29D5ABF8" w14:textId="01DD6BE1" w:rsidR="00DF1381" w:rsidRDefault="00DF1381" w:rsidP="00DF1381">
      <w:pPr>
        <w:rPr>
          <w:rFonts w:ascii="Arial" w:hAnsi="Arial" w:cs="Arial"/>
          <w:b/>
        </w:rPr>
      </w:pPr>
      <w:r>
        <w:rPr>
          <w:noProof/>
          <w:lang w:eastAsia="de-DE"/>
        </w:rPr>
        <w:drawing>
          <wp:anchor distT="0" distB="0" distL="114300" distR="114300" simplePos="0" relativeHeight="251662336" behindDoc="1" locked="0" layoutInCell="1" allowOverlap="1" wp14:anchorId="618B4123" wp14:editId="5ED62DFB">
            <wp:simplePos x="0" y="0"/>
            <wp:positionH relativeFrom="margin">
              <wp:align>left</wp:align>
            </wp:positionH>
            <wp:positionV relativeFrom="paragraph">
              <wp:posOffset>28575</wp:posOffset>
            </wp:positionV>
            <wp:extent cx="2896451" cy="4229100"/>
            <wp:effectExtent l="0" t="0" r="0" b="0"/>
            <wp:wrapTight wrapText="bothSides">
              <wp:wrapPolygon edited="0">
                <wp:start x="0" y="0"/>
                <wp:lineTo x="0" y="21503"/>
                <wp:lineTo x="21453" y="21503"/>
                <wp:lineTo x="21453" y="0"/>
                <wp:lineTo x="0" y="0"/>
              </wp:wrapPolygon>
            </wp:wrapTight>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2896451" cy="4229100"/>
                    </a:xfrm>
                    <a:prstGeom prst="rect">
                      <a:avLst/>
                    </a:prstGeom>
                  </pic:spPr>
                </pic:pic>
              </a:graphicData>
            </a:graphic>
          </wp:anchor>
        </w:drawing>
      </w:r>
      <w:r w:rsidRPr="00DF1381">
        <w:rPr>
          <w:rFonts w:ascii="Arial" w:hAnsi="Arial" w:cs="Arial"/>
          <w:b/>
        </w:rPr>
        <w:t xml:space="preserve">Das Buch stellt die Ergebnisse der wissenschaftlichen Begleitung einer Strategie- und Konzepterarbeitung in der Erwachsenenbildung vor. Diese wurde von der Ländlichen Erwachsenenbildung Thüringen e.V. (LEB) und der AG Regionale Bildung im Pandemiejahr 2020 durchgeführt und 2021 zum Stand der Digitalisierung in der Erwachsenenbildung ergänzt. Mit der Publikation sollen die Erfahrungen geteilt und der Dialog zur Transformation der Erwachsenen- und Weiterbildung im Hinblick auf die Digitalisierung gefördert werden. </w:t>
      </w:r>
    </w:p>
    <w:p w14:paraId="6CA6386E" w14:textId="5619F016" w:rsidR="00DF1381" w:rsidRPr="00DF1381" w:rsidRDefault="00DF1381" w:rsidP="00DF1381">
      <w:pPr>
        <w:rPr>
          <w:rFonts w:ascii="Arial" w:hAnsi="Arial" w:cs="Arial"/>
        </w:rPr>
      </w:pPr>
      <w:r>
        <w:rPr>
          <w:rFonts w:ascii="Arial" w:hAnsi="Arial" w:cs="Arial"/>
        </w:rPr>
        <w:t xml:space="preserve">Das </w:t>
      </w:r>
      <w:r w:rsidRPr="00DF1381">
        <w:rPr>
          <w:rFonts w:ascii="Arial" w:hAnsi="Arial" w:cs="Arial"/>
        </w:rPr>
        <w:t>Verständnis von Digitalisierung im vorliegenden Buch</w:t>
      </w:r>
      <w:r>
        <w:rPr>
          <w:rFonts w:ascii="Arial" w:hAnsi="Arial" w:cs="Arial"/>
        </w:rPr>
        <w:t xml:space="preserve"> bezieht sich</w:t>
      </w:r>
      <w:r w:rsidRPr="00DF1381">
        <w:rPr>
          <w:rFonts w:ascii="Arial" w:hAnsi="Arial" w:cs="Arial"/>
        </w:rPr>
        <w:t xml:space="preserve"> nicht nur auf das Lehren und Lernen, sondern es </w:t>
      </w:r>
      <w:r>
        <w:rPr>
          <w:rFonts w:ascii="Arial" w:hAnsi="Arial" w:cs="Arial"/>
        </w:rPr>
        <w:t>berücksichtig den</w:t>
      </w:r>
      <w:r w:rsidRPr="00DF1381">
        <w:rPr>
          <w:rFonts w:ascii="Arial" w:hAnsi="Arial" w:cs="Arial"/>
        </w:rPr>
        <w:t xml:space="preserve"> gesamte</w:t>
      </w:r>
      <w:r>
        <w:rPr>
          <w:rFonts w:ascii="Arial" w:hAnsi="Arial" w:cs="Arial"/>
        </w:rPr>
        <w:t>n</w:t>
      </w:r>
      <w:r w:rsidRPr="00DF1381">
        <w:rPr>
          <w:rFonts w:ascii="Arial" w:hAnsi="Arial" w:cs="Arial"/>
        </w:rPr>
        <w:t xml:space="preserve"> Bildungsprozess mit all seinen Ebenen (Gesellschaft, Institution, Programme und Angebote sowie Personal und Teilnehmende). </w:t>
      </w:r>
    </w:p>
    <w:p w14:paraId="3FCFB5BE" w14:textId="21CFDA37" w:rsidR="00DF1381" w:rsidRPr="00DF1381" w:rsidRDefault="00DF1381" w:rsidP="00DF1381">
      <w:pPr>
        <w:rPr>
          <w:rFonts w:ascii="Arial" w:hAnsi="Arial" w:cs="Arial"/>
        </w:rPr>
      </w:pPr>
      <w:r w:rsidRPr="00DF1381">
        <w:rPr>
          <w:rFonts w:ascii="Arial" w:hAnsi="Arial" w:cs="Arial"/>
        </w:rPr>
        <w:t xml:space="preserve">So nimmt diese Studie ein entsprechendes Mehrebenenmodell der Digitalisierung in der Erwachsenenbildung in den Blick, die die gesamte Spannbreite der Bereiche </w:t>
      </w:r>
      <w:r>
        <w:rPr>
          <w:rFonts w:ascii="Arial" w:hAnsi="Arial" w:cs="Arial"/>
        </w:rPr>
        <w:t>der</w:t>
      </w:r>
      <w:r w:rsidRPr="00DF1381">
        <w:rPr>
          <w:rFonts w:ascii="Arial" w:hAnsi="Arial" w:cs="Arial"/>
        </w:rPr>
        <w:t xml:space="preserve"> (Erwachsenen- und Weiter-)Bildung abdeckt. Diese wird am Beispiel von zwei freien Trägern der Erwachsenenbildung vorgestellt und die zentrale Bedeutung der Entwicklung einer Digitalisierungsstrategie im Sinne einer organisationssensiblen Digitalisierungsforschung thematisiert. </w:t>
      </w:r>
    </w:p>
    <w:p w14:paraId="1E7C1583" w14:textId="362DC391" w:rsidR="00DF1381" w:rsidRPr="00DF1381" w:rsidRDefault="00DF1381" w:rsidP="00DF1381">
      <w:pPr>
        <w:rPr>
          <w:rFonts w:ascii="Arial" w:hAnsi="Arial" w:cs="Arial"/>
        </w:rPr>
      </w:pPr>
      <w:r w:rsidRPr="00DF1381">
        <w:rPr>
          <w:rFonts w:ascii="Arial" w:hAnsi="Arial" w:cs="Arial"/>
        </w:rPr>
        <w:t xml:space="preserve">Die Autoren gehen dabei der zentralen </w:t>
      </w:r>
      <w:r w:rsidRPr="00DF1381">
        <w:rPr>
          <w:rFonts w:ascii="Arial" w:hAnsi="Arial" w:cs="Arial"/>
        </w:rPr>
        <w:t>Frage</w:t>
      </w:r>
      <w:r w:rsidRPr="00DF1381">
        <w:rPr>
          <w:rFonts w:ascii="Arial" w:hAnsi="Arial" w:cs="Arial"/>
        </w:rPr>
        <w:t xml:space="preserve"> nach: „Wie kann Bildung künftig so gestaltet werden, dass sie mehr gesellschaftliche Teilhabe ermöglicht und die Individuen ihre Autonomie im Lernprozess erhalten?“ (S. 12.), die für die Erwachsenenbildung herausgearbeitet wird, sich aber auch auf andere Bildungsbereiche transferieren lässt. </w:t>
      </w:r>
    </w:p>
    <w:p w14:paraId="1952141D" w14:textId="4999C105" w:rsidR="00DF1381" w:rsidRDefault="00DF1381" w:rsidP="00DF1381">
      <w:pPr>
        <w:rPr>
          <w:rFonts w:ascii="Arial" w:hAnsi="Arial" w:cs="Arial"/>
        </w:rPr>
      </w:pPr>
      <w:r w:rsidRPr="00DF1381">
        <w:rPr>
          <w:rFonts w:ascii="Arial" w:hAnsi="Arial" w:cs="Arial"/>
        </w:rPr>
        <w:t xml:space="preserve">Im ersten Kapitel wird das Mehrebenenmodell </w:t>
      </w:r>
      <w:r>
        <w:rPr>
          <w:rFonts w:ascii="Arial" w:hAnsi="Arial" w:cs="Arial"/>
        </w:rPr>
        <w:t xml:space="preserve">der Digitalisierung </w:t>
      </w:r>
      <w:r w:rsidRPr="00DF1381">
        <w:rPr>
          <w:rFonts w:ascii="Arial" w:hAnsi="Arial" w:cs="Arial"/>
        </w:rPr>
        <w:t xml:space="preserve">vorgestellt und sich anschließend mit den verschiedenen Dimensionen des Modells auseinandergesetzt. Dabei </w:t>
      </w:r>
      <w:r w:rsidRPr="00DF1381">
        <w:rPr>
          <w:rFonts w:ascii="Arial" w:hAnsi="Arial" w:cs="Arial"/>
        </w:rPr>
        <w:lastRenderedPageBreak/>
        <w:t xml:space="preserve">wird ein Schwerpunkt auf das Lehren und Lernen mit Medien im quartären Bildungssektor gelegt. Aber auch die mediale Geschichte der Weiterbildung wird aufgegriffen, um den Lesenden die Einordung der aktuellen Diskussion verständlich zu machen. Ebenso werden Kennzeichen und Potenziale digitaler Bildungsmedien von gesellschaftlichen Rahmenbedingungen, institutionellen und organisatorischen Kontexten bis zur Programmplanung und Angebotsentwicklung sowie Didaktik und Methodik </w:t>
      </w:r>
      <w:r>
        <w:rPr>
          <w:rFonts w:ascii="Arial" w:hAnsi="Arial" w:cs="Arial"/>
        </w:rPr>
        <w:t xml:space="preserve">mit Blick auf das </w:t>
      </w:r>
      <w:r w:rsidRPr="00DF1381">
        <w:rPr>
          <w:rFonts w:ascii="Arial" w:hAnsi="Arial" w:cs="Arial"/>
        </w:rPr>
        <w:t xml:space="preserve">Personal und </w:t>
      </w:r>
      <w:r>
        <w:rPr>
          <w:rFonts w:ascii="Arial" w:hAnsi="Arial" w:cs="Arial"/>
        </w:rPr>
        <w:t>die</w:t>
      </w:r>
      <w:r w:rsidRPr="00DF1381">
        <w:rPr>
          <w:rFonts w:ascii="Arial" w:hAnsi="Arial" w:cs="Arial"/>
        </w:rPr>
        <w:t xml:space="preserve"> Teilnehmenden diskutiert. Eine exemplarische Digitalisierungsstrategie einer untersuchten Einrichtung wird im zweiten Kapitel vorgestellt. Empfehlungen an die Akteure der unterschiedlichen Ebenen werden im dritten Kapitel ausgesprochen. </w:t>
      </w:r>
    </w:p>
    <w:p w14:paraId="2A8EAC04" w14:textId="49A894EF" w:rsidR="00DF1381" w:rsidRDefault="00DF1381" w:rsidP="002517AA">
      <w:pPr>
        <w:pStyle w:val="Zwischenberschrift"/>
      </w:pPr>
      <w:r>
        <w:t>Fazit</w:t>
      </w:r>
    </w:p>
    <w:p w14:paraId="6965DBCF" w14:textId="2268E49C" w:rsidR="00DF1381" w:rsidRPr="00DF1381" w:rsidRDefault="00DF1381" w:rsidP="00DF1381">
      <w:pPr>
        <w:rPr>
          <w:rFonts w:ascii="Arial" w:hAnsi="Arial" w:cs="Arial"/>
          <w:bCs/>
        </w:rPr>
      </w:pPr>
      <w:r w:rsidRPr="00DF1381">
        <w:rPr>
          <w:rFonts w:ascii="Arial" w:hAnsi="Arial" w:cs="Arial"/>
          <w:bCs/>
        </w:rPr>
        <w:t>Das Buch kann aufgrund seines breiten Fokus auf verschiedene Handlungsebenen der Erwachsenen- und Weiterbildung für alle Akteure in diesem Bereich von Interesse sein.</w:t>
      </w:r>
      <w:r>
        <w:rPr>
          <w:rFonts w:ascii="Arial" w:hAnsi="Arial" w:cs="Arial"/>
          <w:bCs/>
        </w:rPr>
        <w:t xml:space="preserve"> Durch seine Befunde aus Forschung und die Ergänzung um d</w:t>
      </w:r>
      <w:r w:rsidR="002517AA">
        <w:rPr>
          <w:rFonts w:ascii="Arial" w:hAnsi="Arial" w:cs="Arial"/>
          <w:bCs/>
        </w:rPr>
        <w:t>ie praktischen Erfahrungen bei der Gestaltung einer Digitalisierungsstrategie ist es eine hilfreiche Lektüre für alle, die sich mit entsprechenden Themen in Bildungseinrichtungen beschäftigen.</w:t>
      </w:r>
    </w:p>
    <w:p w14:paraId="63665F60" w14:textId="77777777" w:rsidR="00DF1381" w:rsidRDefault="00DF1381" w:rsidP="00DF1381">
      <w:pPr>
        <w:rPr>
          <w:rFonts w:ascii="Arial" w:hAnsi="Arial" w:cs="Arial"/>
        </w:rPr>
      </w:pPr>
    </w:p>
    <w:p w14:paraId="4B00927A" w14:textId="77777777" w:rsidR="00DF1381" w:rsidRDefault="00DF1381" w:rsidP="00DF1381">
      <w:pPr>
        <w:pStyle w:val="Zwischenberschrift"/>
      </w:pPr>
      <w:r>
        <w:t>Verlagsinformationen</w:t>
      </w:r>
    </w:p>
    <w:p w14:paraId="2FAA8088" w14:textId="575C639B" w:rsidR="00DF1381" w:rsidRPr="00DF1381" w:rsidRDefault="00DF1381" w:rsidP="00DF1381">
      <w:pPr>
        <w:rPr>
          <w:rFonts w:ascii="Arial" w:eastAsia="Calibri" w:hAnsi="Arial" w:cs="Arial"/>
          <w:color w:val="000000"/>
          <w:sz w:val="24"/>
          <w:szCs w:val="24"/>
          <w:u w:color="000000"/>
          <w:bdr w:val="none" w:sz="0" w:space="0" w:color="auto" w:frame="1"/>
          <w:lang w:eastAsia="de-DE"/>
        </w:rPr>
      </w:pPr>
      <w:r w:rsidRPr="00DF1381">
        <w:rPr>
          <w:rFonts w:ascii="Arial" w:eastAsia="Calibri" w:hAnsi="Arial" w:cs="Arial"/>
          <w:color w:val="000000"/>
          <w:sz w:val="24"/>
          <w:szCs w:val="24"/>
          <w:u w:color="000000"/>
          <w:bdr w:val="none" w:sz="0" w:space="0" w:color="auto" w:frame="1"/>
          <w:lang w:eastAsia="de-DE"/>
        </w:rPr>
        <w:t xml:space="preserve">Schäfer, Erich &amp; Ebersbach, Antje (2021): Die digitale Transformation der Erwachsenen- und Weiterbildung. Norderstedt: Books on Demand. ISBN: 978-3-7543-1184-4, kostenfrei als </w:t>
      </w:r>
      <w:proofErr w:type="spellStart"/>
      <w:r w:rsidRPr="00DF1381">
        <w:rPr>
          <w:rFonts w:ascii="Arial" w:eastAsia="Calibri" w:hAnsi="Arial" w:cs="Arial"/>
          <w:color w:val="000000"/>
          <w:sz w:val="24"/>
          <w:szCs w:val="24"/>
          <w:u w:color="000000"/>
          <w:bdr w:val="none" w:sz="0" w:space="0" w:color="auto" w:frame="1"/>
          <w:lang w:eastAsia="de-DE"/>
        </w:rPr>
        <w:t>pdf</w:t>
      </w:r>
      <w:proofErr w:type="spellEnd"/>
      <w:r w:rsidRPr="00DF1381">
        <w:rPr>
          <w:rFonts w:ascii="Arial" w:eastAsia="Calibri" w:hAnsi="Arial" w:cs="Arial"/>
          <w:color w:val="000000"/>
          <w:sz w:val="24"/>
          <w:szCs w:val="24"/>
          <w:u w:color="000000"/>
          <w:bdr w:val="none" w:sz="0" w:space="0" w:color="auto" w:frame="1"/>
          <w:lang w:eastAsia="de-DE"/>
        </w:rPr>
        <w:t xml:space="preserve"> verfügbar unter: </w:t>
      </w:r>
      <w:hyperlink r:id="rId9" w:history="1">
        <w:r w:rsidRPr="00AB3234">
          <w:rPr>
            <w:rStyle w:val="Hyperlink"/>
            <w:rFonts w:ascii="Arial" w:eastAsia="Calibri" w:hAnsi="Arial" w:cs="Arial"/>
            <w:sz w:val="24"/>
            <w:szCs w:val="24"/>
            <w:bdr w:val="none" w:sz="0" w:space="0" w:color="auto" w:frame="1"/>
            <w:lang w:eastAsia="de-DE"/>
          </w:rPr>
          <w:t>https://www.isoe.org/wp-content/uploads/2021-06-18-iso-text-2021-1-schafer-ebersbach-digitale-transformation-weiterbildung.pdf</w:t>
        </w:r>
      </w:hyperlink>
      <w:r>
        <w:rPr>
          <w:rFonts w:ascii="Arial" w:eastAsia="Calibri" w:hAnsi="Arial" w:cs="Arial"/>
          <w:color w:val="000000"/>
          <w:sz w:val="24"/>
          <w:szCs w:val="24"/>
          <w:u w:color="000000"/>
          <w:bdr w:val="none" w:sz="0" w:space="0" w:color="auto" w:frame="1"/>
          <w:lang w:eastAsia="de-DE"/>
        </w:rPr>
        <w:t xml:space="preserve"> </w:t>
      </w:r>
    </w:p>
    <w:p w14:paraId="4BDE7139" w14:textId="77777777" w:rsidR="00DF1381" w:rsidRDefault="00DF1381" w:rsidP="00DF1381">
      <w:pPr>
        <w:pStyle w:val="Quelle"/>
      </w:pPr>
    </w:p>
    <w:p w14:paraId="0AC80669" w14:textId="2EB8A5A2" w:rsidR="002517AA" w:rsidRPr="00423984" w:rsidRDefault="002517AA" w:rsidP="002517AA">
      <w:pPr>
        <w:pStyle w:val="Flietext"/>
      </w:pPr>
      <w:r w:rsidRPr="00423984">
        <w:rPr>
          <w:i/>
          <w:szCs w:val="24"/>
        </w:rPr>
        <w:t xml:space="preserve">CC BY-SA 3.0 DE </w:t>
      </w:r>
      <w:proofErr w:type="spellStart"/>
      <w:r w:rsidRPr="00423984">
        <w:rPr>
          <w:i/>
          <w:szCs w:val="24"/>
        </w:rPr>
        <w:t>by</w:t>
      </w:r>
      <w:proofErr w:type="spellEnd"/>
      <w:r w:rsidRPr="00423984">
        <w:rPr>
          <w:i/>
          <w:szCs w:val="24"/>
        </w:rPr>
        <w:t xml:space="preserve"> </w:t>
      </w:r>
      <w:r>
        <w:rPr>
          <w:b/>
          <w:i/>
          <w:szCs w:val="24"/>
        </w:rPr>
        <w:t>Lars Kilian</w:t>
      </w:r>
      <w:r w:rsidRPr="00423984">
        <w:rPr>
          <w:i/>
          <w:szCs w:val="24"/>
        </w:rPr>
        <w:t xml:space="preserve"> für wb-web</w:t>
      </w:r>
      <w:r>
        <w:rPr>
          <w:i/>
          <w:szCs w:val="24"/>
        </w:rPr>
        <w:t xml:space="preserve"> (September 2021)</w:t>
      </w:r>
    </w:p>
    <w:p w14:paraId="6B6575A6" w14:textId="7CB71476" w:rsidR="00FD4313" w:rsidRPr="00B26B12" w:rsidRDefault="00FD4313" w:rsidP="005C650B">
      <w:pPr>
        <w:spacing w:after="0"/>
        <w:rPr>
          <w:b/>
          <w:color w:val="0049A2"/>
          <w:sz w:val="24"/>
          <w:szCs w:val="24"/>
        </w:rPr>
      </w:pPr>
      <w:bookmarkStart w:id="0" w:name="h.gjdgxs" w:colFirst="0" w:colLast="0"/>
      <w:bookmarkEnd w:id="0"/>
    </w:p>
    <w:sectPr w:rsidR="00FD4313" w:rsidRPr="00B26B12" w:rsidSect="003B00B1">
      <w:headerReference w:type="default" r:id="rId10"/>
      <w:footerReference w:type="default" r:id="rId11"/>
      <w:pgSz w:w="11906" w:h="16838"/>
      <w:pgMar w:top="2552" w:right="1417" w:bottom="1134"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6E511" w14:textId="77777777" w:rsidR="000B33D4" w:rsidRDefault="000B33D4" w:rsidP="00014AE4">
      <w:pPr>
        <w:spacing w:after="0" w:line="240" w:lineRule="auto"/>
      </w:pPr>
      <w:r>
        <w:separator/>
      </w:r>
    </w:p>
  </w:endnote>
  <w:endnote w:type="continuationSeparator" w:id="0">
    <w:p w14:paraId="235908DC" w14:textId="77777777" w:rsidR="000B33D4" w:rsidRDefault="000B33D4"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Corbel"/>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248D" w14:textId="488828EF" w:rsidR="00DF1381" w:rsidRPr="00DB4FF9" w:rsidRDefault="0040731C" w:rsidP="00DF1381">
    <w:pPr>
      <w:autoSpaceDE w:val="0"/>
      <w:autoSpaceDN w:val="0"/>
      <w:adjustRightInd w:val="0"/>
      <w:spacing w:after="0" w:line="240" w:lineRule="auto"/>
      <w:rPr>
        <w:rFonts w:ascii="Arial" w:hAnsi="Arial" w:cs="Arial"/>
        <w:color w:val="333333"/>
        <w:sz w:val="16"/>
        <w:szCs w:val="16"/>
      </w:rPr>
    </w:pPr>
    <w:r w:rsidRPr="008F665E">
      <w:rPr>
        <w:noProof/>
      </w:rPr>
      <w:drawing>
        <wp:anchor distT="0" distB="0" distL="114300" distR="114300" simplePos="0" relativeHeight="251663360" behindDoc="0" locked="0" layoutInCell="1" allowOverlap="1" wp14:anchorId="533D96AA" wp14:editId="01FD1B16">
          <wp:simplePos x="0" y="0"/>
          <wp:positionH relativeFrom="margin">
            <wp:posOffset>0</wp:posOffset>
          </wp:positionH>
          <wp:positionV relativeFrom="margin">
            <wp:posOffset>7853680</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00DF1381" w:rsidRPr="00DF1381">
      <w:rPr>
        <w:rFonts w:ascii="Arial" w:hAnsi="Arial" w:cs="Arial"/>
        <w:color w:val="333333"/>
        <w:sz w:val="16"/>
        <w:szCs w:val="16"/>
      </w:rPr>
      <w:t xml:space="preserve"> </w:t>
    </w:r>
    <w:r w:rsidR="00DF1381" w:rsidRPr="00957FD7">
      <w:rPr>
        <w:rFonts w:ascii="Arial" w:hAnsi="Arial" w:cs="Arial"/>
        <w:color w:val="333333"/>
        <w:sz w:val="16"/>
        <w:szCs w:val="16"/>
      </w:rPr>
      <w:t>Dieses Material steht unter der Creativ</w:t>
    </w:r>
    <w:r w:rsidR="00DF1381">
      <w:rPr>
        <w:rFonts w:ascii="Arial" w:hAnsi="Arial" w:cs="Arial"/>
        <w:color w:val="333333"/>
        <w:sz w:val="16"/>
        <w:szCs w:val="16"/>
      </w:rPr>
      <w:t xml:space="preserve">e-Commons-Lizenz Namensnennung – </w:t>
    </w:r>
    <w:r w:rsidR="00DF1381" w:rsidRPr="00957FD7">
      <w:rPr>
        <w:rFonts w:ascii="Arial" w:hAnsi="Arial" w:cs="Arial"/>
        <w:color w:val="333333"/>
        <w:sz w:val="16"/>
        <w:szCs w:val="16"/>
      </w:rPr>
      <w:t>Weitergabe unter gleichen Bedingungen 3.0</w:t>
    </w:r>
    <w:r w:rsidR="00DF1381">
      <w:rPr>
        <w:rFonts w:ascii="Arial" w:hAnsi="Arial" w:cs="Arial"/>
        <w:color w:val="333333"/>
        <w:sz w:val="16"/>
        <w:szCs w:val="16"/>
      </w:rPr>
      <w:t xml:space="preserve"> DE</w:t>
    </w:r>
    <w:r w:rsidR="00DF1381" w:rsidRPr="00957FD7">
      <w:rPr>
        <w:rFonts w:ascii="Arial" w:hAnsi="Arial" w:cs="Arial"/>
        <w:color w:val="333333"/>
        <w:sz w:val="16"/>
        <w:szCs w:val="16"/>
      </w:rPr>
      <w:t xml:space="preserve">. Um eine Kopie dieser Lizenz zu sehen, besuchen Sie </w:t>
    </w:r>
    <w:hyperlink r:id="rId2" w:history="1">
      <w:r w:rsidR="00DF1381" w:rsidRPr="003B035E">
        <w:rPr>
          <w:rStyle w:val="Hyperlink"/>
          <w:rFonts w:ascii="Arial" w:hAnsi="Arial" w:cs="Arial"/>
          <w:sz w:val="16"/>
          <w:szCs w:val="16"/>
        </w:rPr>
        <w:t>http://creativecommons.org/licenses/by-sa/3.0/de/</w:t>
      </w:r>
    </w:hyperlink>
    <w:r w:rsidR="00DF1381" w:rsidRPr="00957FD7">
      <w:rPr>
        <w:rFonts w:ascii="Arial" w:hAnsi="Arial" w:cs="Arial"/>
        <w:color w:val="333333"/>
        <w:sz w:val="16"/>
        <w:szCs w:val="16"/>
      </w:rPr>
      <w:t>.</w:t>
    </w:r>
  </w:p>
  <w:p w14:paraId="0AFE277D" w14:textId="18030FF7" w:rsidR="0040731C" w:rsidRPr="00631130" w:rsidRDefault="0040731C" w:rsidP="0040731C">
    <w:pPr>
      <w:autoSpaceDE w:val="0"/>
      <w:autoSpaceDN w:val="0"/>
      <w:adjustRightInd w:val="0"/>
      <w:spacing w:after="0" w:line="240" w:lineRule="auto"/>
      <w:rPr>
        <w:rFonts w:ascii="DINPro" w:hAnsi="DINPro" w:cs="DINPro"/>
        <w:color w:val="333333"/>
        <w:sz w:val="16"/>
        <w:szCs w:val="16"/>
      </w:rPr>
    </w:pPr>
  </w:p>
  <w:p w14:paraId="47BBBB70" w14:textId="2A8A3753" w:rsidR="00C20EF1" w:rsidRPr="00073A86" w:rsidRDefault="00C20EF1">
    <w:pPr>
      <w:pStyle w:val="Fuzeile"/>
      <w:jc w:val="center"/>
      <w:rPr>
        <w:rFonts w:ascii="Arial" w:hAnsi="Arial" w:cs="Arial"/>
        <w:sz w:val="20"/>
        <w:szCs w:val="20"/>
      </w:rPr>
    </w:pPr>
  </w:p>
  <w:p w14:paraId="08128671" w14:textId="77777777" w:rsidR="00C20EF1" w:rsidRDefault="00C20E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45F59" w14:textId="77777777" w:rsidR="000B33D4" w:rsidRDefault="000B33D4" w:rsidP="00014AE4">
      <w:pPr>
        <w:spacing w:after="0" w:line="240" w:lineRule="auto"/>
      </w:pPr>
      <w:r>
        <w:separator/>
      </w:r>
    </w:p>
  </w:footnote>
  <w:footnote w:type="continuationSeparator" w:id="0">
    <w:p w14:paraId="6D2CD1F7" w14:textId="77777777" w:rsidR="000B33D4" w:rsidRDefault="000B33D4"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CD14" w14:textId="77777777" w:rsidR="00C20EF1" w:rsidRDefault="00C20EF1">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BD48D9A" wp14:editId="64492C07">
              <wp:simplePos x="0" y="0"/>
              <wp:positionH relativeFrom="rightMargin">
                <wp:posOffset>11430</wp:posOffset>
              </wp:positionH>
              <wp:positionV relativeFrom="paragraph">
                <wp:posOffset>459105</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3C70F3B8" w14:textId="77777777" w:rsidR="00C20EF1" w:rsidRPr="00AC2223" w:rsidRDefault="00C20EF1"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D48D9A" id="_x0000_t202" coordsize="21600,21600" o:spt="202" path="m,l,21600r21600,l21600,xe">
              <v:stroke joinstyle="miter"/>
              <v:path gradientshapeok="t" o:connecttype="rect"/>
            </v:shapetype>
            <v:shape id="Textfeld 2" o:spid="_x0000_s1026" type="#_x0000_t202" style="position:absolute;margin-left:.9pt;margin-top:36.15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9bjYUdwAAAAIAQAADwAAAGRycy9kb3ducmV2LnhtbEyPzU7D&#10;MBCE70i8g7VI3KhDokIJcaqKigsHJAoSPbrxJo7wn2w3DW/P9kRvM5rVzLfNeraGTRjT6J2A+0UB&#10;DF3n1egGAV+fr3crYClLp6TxDgX8YoJ1e33VyFr5k/vAaZcHRiUu1VKAzjnUnKdOo5Vp4QM6ynof&#10;rcxk48BVlCcqt4aXRfHArRwdLWgZ8EVj97M7WgHfVo9qG9/3vTLT9q3fLMMcgxC3N/PmGVjGOf8f&#10;wxmf0KElpoM/OpWYIU/gWcBjWQE7x2VF4iCgfKqWwNuGXz7Q/gEAAP//AwBQSwECLQAUAAYACAAA&#10;ACEAtoM4kv4AAADhAQAAEwAAAAAAAAAAAAAAAAAAAAAAW0NvbnRlbnRfVHlwZXNdLnhtbFBLAQIt&#10;ABQABgAIAAAAIQA4/SH/1gAAAJQBAAALAAAAAAAAAAAAAAAAAC8BAABfcmVscy8ucmVsc1BLAQIt&#10;ABQABgAIAAAAIQDixhfIIQIAAB0EAAAOAAAAAAAAAAAAAAAAAC4CAABkcnMvZTJvRG9jLnhtbFBL&#10;AQItABQABgAIAAAAIQD1uNhR3AAAAAgBAAAPAAAAAAAAAAAAAAAAAHsEAABkcnMvZG93bnJldi54&#10;bWxQSwUGAAAAAAQABADzAAAAhAUAAAAA&#10;" stroked="f">
              <v:textbox style="mso-fit-shape-to-text:t">
                <w:txbxContent>
                  <w:p w14:paraId="3C70F3B8" w14:textId="77777777" w:rsidR="00C20EF1" w:rsidRPr="00AC2223" w:rsidRDefault="00C20EF1"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r>
      <w:rPr>
        <w:noProof/>
        <w:lang w:eastAsia="de-DE"/>
      </w:rPr>
      <w:drawing>
        <wp:anchor distT="0" distB="0" distL="114300" distR="114300" simplePos="0" relativeHeight="251659264" behindDoc="0" locked="0" layoutInCell="1" allowOverlap="1" wp14:anchorId="662AF5A3" wp14:editId="191E5A0A">
          <wp:simplePos x="0" y="0"/>
          <wp:positionH relativeFrom="column">
            <wp:posOffset>-895350</wp:posOffset>
          </wp:positionH>
          <wp:positionV relativeFrom="paragraph">
            <wp:posOffset>-443865</wp:posOffset>
          </wp:positionV>
          <wp:extent cx="7553325" cy="895350"/>
          <wp:effectExtent l="0" t="0" r="9525" b="0"/>
          <wp:wrapNone/>
          <wp:docPr id="11" name="Bild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eader.jpg"/>
                  <pic:cNvPicPr>
                    <a:picLocks noChangeAspect="1" noChangeArrowheads="1"/>
                  </pic:cNvPicPr>
                </pic:nvPicPr>
                <pic:blipFill>
                  <a:blip r:embed="rId1">
                    <a:extLst>
                      <a:ext uri="{28A0092B-C50C-407E-A947-70E740481C1C}">
                        <a14:useLocalDpi xmlns:a14="http://schemas.microsoft.com/office/drawing/2010/main" val="0"/>
                      </a:ext>
                    </a:extLst>
                  </a:blip>
                  <a:srcRect r="25595" b="50865"/>
                  <a:stretch>
                    <a:fillRect/>
                  </a:stretch>
                </pic:blipFill>
                <pic:spPr bwMode="auto">
                  <a:xfrm>
                    <a:off x="0" y="0"/>
                    <a:ext cx="75533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03F"/>
    <w:multiLevelType w:val="hybridMultilevel"/>
    <w:tmpl w:val="F5FEBC8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1460FD0"/>
    <w:multiLevelType w:val="hybridMultilevel"/>
    <w:tmpl w:val="84DE97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8067B"/>
    <w:multiLevelType w:val="hybridMultilevel"/>
    <w:tmpl w:val="A1DAD40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44D54BA"/>
    <w:multiLevelType w:val="hybridMultilevel"/>
    <w:tmpl w:val="459E190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38803F40"/>
    <w:multiLevelType w:val="hybridMultilevel"/>
    <w:tmpl w:val="98E2AD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7B57D3"/>
    <w:multiLevelType w:val="multilevel"/>
    <w:tmpl w:val="2610A288"/>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30F3A03"/>
    <w:multiLevelType w:val="hybridMultilevel"/>
    <w:tmpl w:val="A078894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5C2909"/>
    <w:multiLevelType w:val="hybridMultilevel"/>
    <w:tmpl w:val="86804B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06600AB"/>
    <w:multiLevelType w:val="hybridMultilevel"/>
    <w:tmpl w:val="47028C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540B28"/>
    <w:multiLevelType w:val="hybridMultilevel"/>
    <w:tmpl w:val="3A94CFDE"/>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360" w:hanging="360"/>
      </w:pPr>
      <w:rPr>
        <w:rFonts w:ascii="Courier New" w:hAnsi="Courier New" w:cs="Courier New" w:hint="default"/>
      </w:rPr>
    </w:lvl>
    <w:lvl w:ilvl="2" w:tplc="04070005">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10" w15:restartNumberingAfterBreak="0">
    <w:nsid w:val="67DD5C0D"/>
    <w:multiLevelType w:val="hybridMultilevel"/>
    <w:tmpl w:val="5A70E4B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9"/>
  </w:num>
  <w:num w:numId="4">
    <w:abstractNumId w:val="5"/>
  </w:num>
  <w:num w:numId="5">
    <w:abstractNumId w:val="2"/>
  </w:num>
  <w:num w:numId="6">
    <w:abstractNumId w:val="6"/>
  </w:num>
  <w:num w:numId="7">
    <w:abstractNumId w:val="7"/>
  </w:num>
  <w:num w:numId="8">
    <w:abstractNumId w:val="3"/>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43539"/>
    <w:rsid w:val="00073A86"/>
    <w:rsid w:val="000A631B"/>
    <w:rsid w:val="000B33D4"/>
    <w:rsid w:val="000E619B"/>
    <w:rsid w:val="00184D2F"/>
    <w:rsid w:val="001D7A0C"/>
    <w:rsid w:val="002311FA"/>
    <w:rsid w:val="00247A89"/>
    <w:rsid w:val="002517AA"/>
    <w:rsid w:val="00252C32"/>
    <w:rsid w:val="0026602B"/>
    <w:rsid w:val="002B431B"/>
    <w:rsid w:val="003277CC"/>
    <w:rsid w:val="00333725"/>
    <w:rsid w:val="00366444"/>
    <w:rsid w:val="003B00B1"/>
    <w:rsid w:val="003B72B2"/>
    <w:rsid w:val="003E319B"/>
    <w:rsid w:val="0040731C"/>
    <w:rsid w:val="0041295D"/>
    <w:rsid w:val="00434DAD"/>
    <w:rsid w:val="00484F09"/>
    <w:rsid w:val="004A2070"/>
    <w:rsid w:val="004B33AC"/>
    <w:rsid w:val="00527C57"/>
    <w:rsid w:val="005328AC"/>
    <w:rsid w:val="00546890"/>
    <w:rsid w:val="0058787C"/>
    <w:rsid w:val="005B2946"/>
    <w:rsid w:val="005C650B"/>
    <w:rsid w:val="00621195"/>
    <w:rsid w:val="0062161D"/>
    <w:rsid w:val="00682600"/>
    <w:rsid w:val="006D2AF4"/>
    <w:rsid w:val="00723B4B"/>
    <w:rsid w:val="00726C8F"/>
    <w:rsid w:val="0074434B"/>
    <w:rsid w:val="00836189"/>
    <w:rsid w:val="00871BD1"/>
    <w:rsid w:val="00875289"/>
    <w:rsid w:val="00894E64"/>
    <w:rsid w:val="008D00C4"/>
    <w:rsid w:val="00927D64"/>
    <w:rsid w:val="009536BB"/>
    <w:rsid w:val="00972975"/>
    <w:rsid w:val="009A290B"/>
    <w:rsid w:val="009A58F1"/>
    <w:rsid w:val="00A46E28"/>
    <w:rsid w:val="00A6496C"/>
    <w:rsid w:val="00AC2223"/>
    <w:rsid w:val="00B01655"/>
    <w:rsid w:val="00B26B12"/>
    <w:rsid w:val="00B812A5"/>
    <w:rsid w:val="00BB1C70"/>
    <w:rsid w:val="00BC1B12"/>
    <w:rsid w:val="00BC2391"/>
    <w:rsid w:val="00BF1FB0"/>
    <w:rsid w:val="00C07190"/>
    <w:rsid w:val="00C20EF1"/>
    <w:rsid w:val="00C315A0"/>
    <w:rsid w:val="00C4615B"/>
    <w:rsid w:val="00C93D17"/>
    <w:rsid w:val="00CF16B5"/>
    <w:rsid w:val="00D215A2"/>
    <w:rsid w:val="00D33A98"/>
    <w:rsid w:val="00D830D5"/>
    <w:rsid w:val="00DD0A88"/>
    <w:rsid w:val="00DD7B7C"/>
    <w:rsid w:val="00DF1381"/>
    <w:rsid w:val="00E53294"/>
    <w:rsid w:val="00E5546C"/>
    <w:rsid w:val="00E744F6"/>
    <w:rsid w:val="00E84DD0"/>
    <w:rsid w:val="00EF554C"/>
    <w:rsid w:val="00F3380E"/>
    <w:rsid w:val="00F5698F"/>
    <w:rsid w:val="00F644FD"/>
    <w:rsid w:val="00FA7C6D"/>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B1AB83"/>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1FB0"/>
  </w:style>
  <w:style w:type="paragraph" w:styleId="berschrift1">
    <w:name w:val="heading 1"/>
    <w:basedOn w:val="Standard"/>
    <w:link w:val="berschrift1Zchn"/>
    <w:uiPriority w:val="9"/>
    <w:qFormat/>
    <w:rsid w:val="00BF1F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4AE4"/>
  </w:style>
  <w:style w:type="character" w:customStyle="1" w:styleId="berschrift1Zchn">
    <w:name w:val="Überschrift 1 Zchn"/>
    <w:basedOn w:val="Absatz-Standardschriftart"/>
    <w:link w:val="berschrift1"/>
    <w:uiPriority w:val="9"/>
    <w:rsid w:val="00BF1FB0"/>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BF1FB0"/>
    <w:rPr>
      <w:color w:val="0000FF" w:themeColor="hyperlink"/>
      <w:u w:val="single"/>
    </w:rPr>
  </w:style>
  <w:style w:type="paragraph" w:styleId="Listenabsatz">
    <w:name w:val="List Paragraph"/>
    <w:basedOn w:val="Standard"/>
    <w:uiPriority w:val="34"/>
    <w:qFormat/>
    <w:rsid w:val="00BF1FB0"/>
    <w:pPr>
      <w:ind w:left="720"/>
      <w:contextualSpacing/>
    </w:pPr>
  </w:style>
  <w:style w:type="paragraph" w:customStyle="1" w:styleId="Standard1">
    <w:name w:val="Standard1"/>
    <w:rsid w:val="009536BB"/>
    <w:pPr>
      <w:spacing w:after="0"/>
    </w:pPr>
    <w:rPr>
      <w:rFonts w:ascii="Arial" w:eastAsia="Arial" w:hAnsi="Arial" w:cs="Arial"/>
      <w:color w:val="000000"/>
      <w:lang w:eastAsia="de-DE"/>
    </w:rPr>
  </w:style>
  <w:style w:type="character" w:styleId="Kommentarzeichen">
    <w:name w:val="annotation reference"/>
    <w:basedOn w:val="Absatz-Standardschriftart"/>
    <w:uiPriority w:val="99"/>
    <w:semiHidden/>
    <w:unhideWhenUsed/>
    <w:rsid w:val="002B431B"/>
    <w:rPr>
      <w:sz w:val="16"/>
      <w:szCs w:val="16"/>
    </w:rPr>
  </w:style>
  <w:style w:type="paragraph" w:styleId="Kommentartext">
    <w:name w:val="annotation text"/>
    <w:basedOn w:val="Standard"/>
    <w:link w:val="KommentartextZchn"/>
    <w:uiPriority w:val="99"/>
    <w:semiHidden/>
    <w:unhideWhenUsed/>
    <w:rsid w:val="002B43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B431B"/>
    <w:rPr>
      <w:sz w:val="20"/>
      <w:szCs w:val="20"/>
    </w:rPr>
  </w:style>
  <w:style w:type="paragraph" w:styleId="Kommentarthema">
    <w:name w:val="annotation subject"/>
    <w:basedOn w:val="Kommentartext"/>
    <w:next w:val="Kommentartext"/>
    <w:link w:val="KommentarthemaZchn"/>
    <w:uiPriority w:val="99"/>
    <w:semiHidden/>
    <w:unhideWhenUsed/>
    <w:rsid w:val="002B431B"/>
    <w:rPr>
      <w:b/>
      <w:bCs/>
    </w:rPr>
  </w:style>
  <w:style w:type="character" w:customStyle="1" w:styleId="KommentarthemaZchn">
    <w:name w:val="Kommentarthema Zchn"/>
    <w:basedOn w:val="KommentartextZchn"/>
    <w:link w:val="Kommentarthema"/>
    <w:uiPriority w:val="99"/>
    <w:semiHidden/>
    <w:rsid w:val="002B431B"/>
    <w:rPr>
      <w:b/>
      <w:bCs/>
      <w:sz w:val="20"/>
      <w:szCs w:val="20"/>
    </w:rPr>
  </w:style>
  <w:style w:type="paragraph" w:styleId="Sprechblasentext">
    <w:name w:val="Balloon Text"/>
    <w:basedOn w:val="Standard"/>
    <w:link w:val="SprechblasentextZchn"/>
    <w:uiPriority w:val="99"/>
    <w:semiHidden/>
    <w:unhideWhenUsed/>
    <w:rsid w:val="002B43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431B"/>
    <w:rPr>
      <w:rFonts w:ascii="Segoe UI" w:hAnsi="Segoe UI" w:cs="Segoe UI"/>
      <w:sz w:val="18"/>
      <w:szCs w:val="18"/>
    </w:rPr>
  </w:style>
  <w:style w:type="character" w:styleId="NichtaufgelsteErwhnung">
    <w:name w:val="Unresolved Mention"/>
    <w:basedOn w:val="Absatz-Standardschriftart"/>
    <w:uiPriority w:val="99"/>
    <w:semiHidden/>
    <w:unhideWhenUsed/>
    <w:rsid w:val="0041295D"/>
    <w:rPr>
      <w:color w:val="808080"/>
      <w:shd w:val="clear" w:color="auto" w:fill="E6E6E6"/>
    </w:rPr>
  </w:style>
  <w:style w:type="character" w:customStyle="1" w:styleId="Materialtyp1Zchn">
    <w:name w:val="Materialtyp1 Zchn"/>
    <w:basedOn w:val="Absatz-Standardschriftart"/>
    <w:link w:val="Materialtyp1"/>
    <w:locked/>
    <w:rsid w:val="00DF1381"/>
    <w:rPr>
      <w:rFonts w:ascii="Arial" w:eastAsia="Times New Roman" w:hAnsi="Arial" w:cs="Arial"/>
      <w:b/>
      <w:bCs/>
      <w:smallCaps/>
      <w:color w:val="333333"/>
      <w:sz w:val="20"/>
      <w:szCs w:val="20"/>
      <w:u w:color="000000"/>
      <w:lang w:eastAsia="de-DE"/>
    </w:rPr>
  </w:style>
  <w:style w:type="paragraph" w:customStyle="1" w:styleId="Materialtyp1">
    <w:name w:val="Materialtyp1"/>
    <w:basedOn w:val="Standard"/>
    <w:link w:val="Materialtyp1Zchn"/>
    <w:qFormat/>
    <w:rsid w:val="00DF1381"/>
    <w:pPr>
      <w:keepNext/>
      <w:spacing w:after="60" w:line="240" w:lineRule="auto"/>
      <w:outlineLvl w:val="2"/>
    </w:pPr>
    <w:rPr>
      <w:rFonts w:ascii="Arial" w:eastAsia="Times New Roman" w:hAnsi="Arial" w:cs="Arial"/>
      <w:b/>
      <w:bCs/>
      <w:smallCaps/>
      <w:color w:val="333333"/>
      <w:sz w:val="20"/>
      <w:szCs w:val="20"/>
      <w:u w:color="000000"/>
      <w:lang w:eastAsia="de-DE"/>
    </w:rPr>
  </w:style>
  <w:style w:type="character" w:customStyle="1" w:styleId="ZwischenberschriftZchn">
    <w:name w:val="Zwischenüberschrift Zchn"/>
    <w:basedOn w:val="Absatz-Standardschriftart"/>
    <w:link w:val="Zwischenberschrift"/>
    <w:locked/>
    <w:rsid w:val="00DF1381"/>
    <w:rPr>
      <w:rFonts w:ascii="Arial" w:eastAsia="Calibri" w:hAnsi="Arial" w:cs="Arial"/>
      <w:b/>
      <w:color w:val="000000"/>
      <w:sz w:val="24"/>
      <w:szCs w:val="24"/>
      <w:u w:color="000000"/>
      <w:bdr w:val="none" w:sz="0" w:space="0" w:color="auto" w:frame="1"/>
      <w:lang w:eastAsia="de-DE"/>
    </w:rPr>
  </w:style>
  <w:style w:type="paragraph" w:customStyle="1" w:styleId="Zwischenberschrift">
    <w:name w:val="Zwischenüberschrift"/>
    <w:basedOn w:val="Standard"/>
    <w:link w:val="ZwischenberschriftZchn"/>
    <w:qFormat/>
    <w:rsid w:val="00DF1381"/>
    <w:pPr>
      <w:spacing w:before="200"/>
    </w:pPr>
    <w:rPr>
      <w:rFonts w:ascii="Arial" w:eastAsia="Calibri" w:hAnsi="Arial" w:cs="Arial"/>
      <w:b/>
      <w:color w:val="000000"/>
      <w:sz w:val="24"/>
      <w:szCs w:val="24"/>
      <w:u w:color="000000"/>
      <w:bdr w:val="none" w:sz="0" w:space="0" w:color="auto" w:frame="1"/>
      <w:lang w:eastAsia="de-DE"/>
    </w:rPr>
  </w:style>
  <w:style w:type="character" w:customStyle="1" w:styleId="QuelleZchn">
    <w:name w:val="Quelle Zchn"/>
    <w:basedOn w:val="Absatz-Standardschriftart"/>
    <w:link w:val="Quelle"/>
    <w:locked/>
    <w:rsid w:val="00DF1381"/>
    <w:rPr>
      <w:rFonts w:ascii="Arial" w:eastAsia="Calibri" w:hAnsi="Arial" w:cs="Arial"/>
      <w:color w:val="000000"/>
      <w:sz w:val="20"/>
      <w:szCs w:val="20"/>
      <w:u w:color="000000"/>
      <w:bdr w:val="none" w:sz="0" w:space="0" w:color="auto" w:frame="1"/>
      <w:lang w:eastAsia="de-DE"/>
    </w:rPr>
  </w:style>
  <w:style w:type="paragraph" w:customStyle="1" w:styleId="Quelle">
    <w:name w:val="Quelle"/>
    <w:basedOn w:val="Standard"/>
    <w:link w:val="QuelleZchn"/>
    <w:qFormat/>
    <w:rsid w:val="00DF1381"/>
    <w:rPr>
      <w:rFonts w:ascii="Arial" w:eastAsia="Calibri" w:hAnsi="Arial" w:cs="Arial"/>
      <w:color w:val="000000"/>
      <w:sz w:val="20"/>
      <w:szCs w:val="20"/>
      <w:u w:color="000000"/>
      <w:bdr w:val="none" w:sz="0" w:space="0" w:color="auto" w:frame="1"/>
      <w:lang w:eastAsia="de-DE"/>
    </w:rPr>
  </w:style>
  <w:style w:type="paragraph" w:customStyle="1" w:styleId="Flietext">
    <w:name w:val="Fließtext"/>
    <w:basedOn w:val="Standard"/>
    <w:link w:val="FlietextZchn"/>
    <w:qFormat/>
    <w:rsid w:val="002517AA"/>
    <w:pPr>
      <w:pBdr>
        <w:top w:val="nil"/>
        <w:left w:val="nil"/>
        <w:bottom w:val="nil"/>
        <w:right w:val="nil"/>
        <w:between w:val="nil"/>
        <w:bar w:val="nil"/>
      </w:pBdr>
    </w:pPr>
    <w:rPr>
      <w:rFonts w:ascii="Arial" w:eastAsia="Calibri" w:hAnsi="Arial" w:cs="Arial"/>
      <w:color w:val="000000"/>
      <w:sz w:val="24"/>
      <w:u w:color="000000"/>
      <w:bdr w:val="nil"/>
      <w:lang w:eastAsia="de-DE"/>
    </w:rPr>
  </w:style>
  <w:style w:type="character" w:customStyle="1" w:styleId="FlietextZchn">
    <w:name w:val="Fließtext Zchn"/>
    <w:basedOn w:val="Absatz-Standardschriftart"/>
    <w:link w:val="Flietext"/>
    <w:rsid w:val="002517AA"/>
    <w:rPr>
      <w:rFonts w:ascii="Arial" w:eastAsia="Calibri" w:hAnsi="Arial" w:cs="Arial"/>
      <w:color w:val="000000"/>
      <w:sz w:val="24"/>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716915">
      <w:bodyDiv w:val="1"/>
      <w:marLeft w:val="0"/>
      <w:marRight w:val="0"/>
      <w:marTop w:val="0"/>
      <w:marBottom w:val="0"/>
      <w:divBdr>
        <w:top w:val="none" w:sz="0" w:space="0" w:color="auto"/>
        <w:left w:val="none" w:sz="0" w:space="0" w:color="auto"/>
        <w:bottom w:val="none" w:sz="0" w:space="0" w:color="auto"/>
        <w:right w:val="none" w:sz="0" w:space="0" w:color="auto"/>
      </w:divBdr>
    </w:div>
    <w:div w:id="1033381216">
      <w:bodyDiv w:val="1"/>
      <w:marLeft w:val="0"/>
      <w:marRight w:val="0"/>
      <w:marTop w:val="0"/>
      <w:marBottom w:val="0"/>
      <w:divBdr>
        <w:top w:val="none" w:sz="0" w:space="0" w:color="auto"/>
        <w:left w:val="none" w:sz="0" w:space="0" w:color="auto"/>
        <w:bottom w:val="none" w:sz="0" w:space="0" w:color="auto"/>
        <w:right w:val="none" w:sz="0" w:space="0" w:color="auto"/>
      </w:divBdr>
    </w:div>
    <w:div w:id="1579708321">
      <w:bodyDiv w:val="1"/>
      <w:marLeft w:val="0"/>
      <w:marRight w:val="0"/>
      <w:marTop w:val="0"/>
      <w:marBottom w:val="0"/>
      <w:divBdr>
        <w:top w:val="none" w:sz="0" w:space="0" w:color="auto"/>
        <w:left w:val="none" w:sz="0" w:space="0" w:color="auto"/>
        <w:bottom w:val="none" w:sz="0" w:space="0" w:color="auto"/>
        <w:right w:val="none" w:sz="0" w:space="0" w:color="auto"/>
      </w:divBdr>
    </w:div>
    <w:div w:id="212522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soe.org/wp-content/uploads/2021-06-18-iso-text-2021-1-schafer-ebersbach-digitale-transformation-weiterbildung.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6E8E8-3970-4730-BF98-9D125ED33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3057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Kilian, Lars</cp:lastModifiedBy>
  <cp:revision>2</cp:revision>
  <cp:lastPrinted>2017-11-09T13:57:00Z</cp:lastPrinted>
  <dcterms:created xsi:type="dcterms:W3CDTF">2021-09-06T10:35:00Z</dcterms:created>
  <dcterms:modified xsi:type="dcterms:W3CDTF">2021-09-06T10:35:00Z</dcterms:modified>
</cp:coreProperties>
</file>