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087" w:rsidRDefault="007F6087" w:rsidP="007F6087">
      <w:pPr>
        <w:pStyle w:val="Materialtyp1"/>
        <w:rPr>
          <w:rFonts w:eastAsia="Trebuchet MS"/>
        </w:rPr>
      </w:pPr>
      <w:bookmarkStart w:id="0" w:name="h.fe16sny6yvmg" w:colFirst="0" w:colLast="0"/>
      <w:bookmarkEnd w:id="0"/>
      <w:r>
        <w:rPr>
          <w:rFonts w:eastAsia="Trebuchet MS"/>
        </w:rPr>
        <w:t>Checkliste</w:t>
      </w:r>
    </w:p>
    <w:p w:rsidR="007F6087" w:rsidRPr="00D1654A" w:rsidRDefault="007F6087" w:rsidP="007F6087">
      <w:pPr>
        <w:pStyle w:val="Headline"/>
        <w:rPr>
          <w:rFonts w:eastAsia="Trebuchet MS"/>
        </w:rPr>
      </w:pPr>
      <w:r w:rsidRPr="00D1654A">
        <w:rPr>
          <w:rFonts w:eastAsia="Trebuchet MS"/>
        </w:rPr>
        <w:t xml:space="preserve">Ich möchte meine eigenen Materialen als OER zur Verfügung stellen. </w:t>
      </w:r>
    </w:p>
    <w:p w:rsidR="007F6087" w:rsidRPr="00D1654A" w:rsidRDefault="007F6087" w:rsidP="007F6087">
      <w:pPr>
        <w:pStyle w:val="Zwischenberschrift"/>
        <w:rPr>
          <w:bdr w:val="none" w:sz="0" w:space="0" w:color="auto"/>
        </w:rPr>
      </w:pPr>
      <w:bookmarkStart w:id="1" w:name="h.1r5doif3vb5e" w:colFirst="0" w:colLast="0"/>
      <w:bookmarkEnd w:id="1"/>
      <w:r w:rsidRPr="00D1654A">
        <w:rPr>
          <w:bdr w:val="none" w:sz="0" w:space="0" w:color="auto"/>
        </w:rPr>
        <w:t>Eine Checkliste mit sieben Punkten, die Sie beachten sollten</w:t>
      </w:r>
    </w:p>
    <w:p w:rsidR="007F6087" w:rsidRPr="003978C0" w:rsidRDefault="007F6087" w:rsidP="007F6087">
      <w:pPr>
        <w:pStyle w:val="Teaser"/>
        <w:rPr>
          <w:i w:val="0"/>
          <w:bdr w:val="none" w:sz="0" w:space="0" w:color="auto"/>
        </w:rPr>
      </w:pPr>
      <w:r w:rsidRPr="003978C0">
        <w:rPr>
          <w:i w:val="0"/>
          <w:bdr w:val="none" w:sz="0" w:space="0" w:color="auto"/>
        </w:rPr>
        <w:t>Aller Anfang ist schwer, das gilt natürlich auch für die erste Veröffentlichung von eigenen Materialien unter einer freien Lizenz. Wer Open Educational Resources (OER) freigeben möchte, bekommt mit der folgenden Checkliste konkrete Hinweise an die Hand, die den Veröffentlichungsprozess begleiten können.</w:t>
      </w:r>
    </w:p>
    <w:p w:rsidR="007F6087" w:rsidRPr="00D1654A" w:rsidRDefault="007F6087" w:rsidP="007F6087">
      <w:pPr>
        <w:pStyle w:val="Flietext"/>
        <w:numPr>
          <w:ilvl w:val="0"/>
          <w:numId w:val="4"/>
        </w:numPr>
        <w:ind w:left="426" w:hanging="426"/>
        <w:rPr>
          <w:rFonts w:eastAsia="Arial"/>
          <w:i/>
          <w:szCs w:val="24"/>
          <w:bdr w:val="none" w:sz="0" w:space="0" w:color="auto"/>
        </w:rPr>
      </w:pPr>
      <w:r w:rsidRPr="00D1654A">
        <w:rPr>
          <w:rFonts w:eastAsia="Arial"/>
          <w:b/>
          <w:szCs w:val="24"/>
          <w:bdr w:val="none" w:sz="0" w:space="0" w:color="auto"/>
        </w:rPr>
        <w:t>Prüfen Sie, ob eine freie Lizenz das Richtige für Ihr Werk ist.</w:t>
      </w:r>
      <w:r w:rsidRPr="00D1654A">
        <w:rPr>
          <w:rFonts w:eastAsia="Arial"/>
          <w:b/>
          <w:szCs w:val="24"/>
          <w:bdr w:val="none" w:sz="0" w:space="0" w:color="auto"/>
        </w:rPr>
        <w:br/>
      </w:r>
      <w:r w:rsidRPr="00D1654A">
        <w:rPr>
          <w:rFonts w:eastAsia="Arial"/>
          <w:szCs w:val="24"/>
          <w:bdr w:val="none" w:sz="0" w:space="0" w:color="auto"/>
        </w:rPr>
        <w:t xml:space="preserve">Die zwei Prüffragen lauten: </w:t>
      </w:r>
      <w:r w:rsidRPr="00D1654A">
        <w:rPr>
          <w:rFonts w:eastAsia="Arial"/>
          <w:i/>
          <w:szCs w:val="24"/>
          <w:bdr w:val="none" w:sz="0" w:space="0" w:color="auto"/>
        </w:rPr>
        <w:t>Wollen Sie, dass dieser Inhalt möglichst weite Verbreitung findet? Sind Sie bereit, dafür ein Stück weit die Kontrolle über das was mit dem Inhalt weiter geschieht abzugeben?</w:t>
      </w:r>
    </w:p>
    <w:p w:rsidR="007F6087" w:rsidRPr="00D1654A" w:rsidRDefault="007F6087" w:rsidP="007F6087">
      <w:pPr>
        <w:pStyle w:val="Flietext"/>
        <w:numPr>
          <w:ilvl w:val="0"/>
          <w:numId w:val="4"/>
        </w:numPr>
        <w:ind w:left="426" w:hanging="426"/>
        <w:rPr>
          <w:rFonts w:eastAsia="Arial"/>
          <w:b/>
          <w:szCs w:val="24"/>
          <w:bdr w:val="none" w:sz="0" w:space="0" w:color="auto"/>
        </w:rPr>
      </w:pPr>
      <w:r w:rsidRPr="00D1654A">
        <w:rPr>
          <w:rFonts w:eastAsia="Arial"/>
          <w:b/>
          <w:szCs w:val="24"/>
          <w:bdr w:val="none" w:sz="0" w:space="0" w:color="auto"/>
        </w:rPr>
        <w:t>Prüfen Sie, ob Sie alleine berechtigt sind, die Lizenz zu erteilen.</w:t>
      </w:r>
      <w:r w:rsidRPr="00D1654A">
        <w:rPr>
          <w:rFonts w:eastAsia="Arial"/>
          <w:b/>
          <w:szCs w:val="24"/>
          <w:bdr w:val="none" w:sz="0" w:space="0" w:color="auto"/>
        </w:rPr>
        <w:br/>
      </w:r>
      <w:r w:rsidRPr="00D1654A">
        <w:rPr>
          <w:rFonts w:eastAsia="Arial"/>
          <w:szCs w:val="24"/>
          <w:bdr w:val="none" w:sz="0" w:space="0" w:color="auto"/>
        </w:rPr>
        <w:t>Um ein Werk zu lizenzieren, dürfen nicht die Rechte Dritter verletzt werden. Das bedeutet, dass Sie der alleinige Urheber sein müssen. Außerdem ist zu prüfen, ob z.B. bei einem Werk, das beruflich erstellt wurde, auch Rechte des Arbeitgebers betroffen sind.</w:t>
      </w:r>
    </w:p>
    <w:p w:rsidR="007F6087" w:rsidRPr="00D1654A" w:rsidRDefault="007F6087" w:rsidP="007F6087">
      <w:pPr>
        <w:pStyle w:val="Flietext"/>
        <w:numPr>
          <w:ilvl w:val="0"/>
          <w:numId w:val="4"/>
        </w:numPr>
        <w:ind w:left="426" w:hanging="426"/>
        <w:rPr>
          <w:rFonts w:eastAsia="Arial"/>
          <w:szCs w:val="24"/>
          <w:bdr w:val="none" w:sz="0" w:space="0" w:color="auto"/>
        </w:rPr>
      </w:pPr>
      <w:r w:rsidRPr="00D1654A">
        <w:rPr>
          <w:rFonts w:eastAsia="Arial"/>
          <w:b/>
          <w:szCs w:val="24"/>
          <w:bdr w:val="none" w:sz="0" w:space="0" w:color="auto"/>
        </w:rPr>
        <w:t>Wählen Sie die Lizenz, die am besten zu Ihren Bedürfnissen passt.</w:t>
      </w:r>
      <w:r w:rsidRPr="00D1654A">
        <w:rPr>
          <w:rFonts w:eastAsia="Arial"/>
          <w:b/>
          <w:szCs w:val="24"/>
          <w:bdr w:val="none" w:sz="0" w:space="0" w:color="auto"/>
        </w:rPr>
        <w:br/>
      </w:r>
      <w:r w:rsidRPr="00D1654A">
        <w:rPr>
          <w:rFonts w:eastAsia="Arial"/>
          <w:szCs w:val="24"/>
          <w:bdr w:val="none" w:sz="0" w:space="0" w:color="auto"/>
        </w:rPr>
        <w:t xml:space="preserve">Es gibt verschiedene Lizenzen, unter denen Sie wählen können. Einen Überblick und eine Entscheidungshilfe liefert der </w:t>
      </w:r>
      <w:proofErr w:type="spellStart"/>
      <w:r w:rsidRPr="00D1654A">
        <w:rPr>
          <w:rFonts w:eastAsia="Arial"/>
          <w:szCs w:val="24"/>
          <w:bdr w:val="none" w:sz="0" w:space="0" w:color="auto"/>
        </w:rPr>
        <w:t>wb</w:t>
      </w:r>
      <w:proofErr w:type="spellEnd"/>
      <w:r w:rsidRPr="00D1654A">
        <w:rPr>
          <w:rFonts w:eastAsia="Arial"/>
          <w:szCs w:val="24"/>
          <w:bdr w:val="none" w:sz="0" w:space="0" w:color="auto"/>
        </w:rPr>
        <w:t>-web-Artikel „Die CC-Lizenzen im Überblick – We</w:t>
      </w:r>
      <w:r w:rsidR="00F11E1C">
        <w:rPr>
          <w:rFonts w:eastAsia="Arial"/>
          <w:szCs w:val="24"/>
          <w:bdr w:val="none" w:sz="0" w:space="0" w:color="auto"/>
        </w:rPr>
        <w:t>lche Lizenz für welche Zwecke?“</w:t>
      </w:r>
      <w:bookmarkStart w:id="2" w:name="_GoBack"/>
      <w:bookmarkEnd w:id="2"/>
    </w:p>
    <w:p w:rsidR="007F6087" w:rsidRPr="00D1654A" w:rsidRDefault="007F6087" w:rsidP="007F6087">
      <w:pPr>
        <w:pStyle w:val="Flietext"/>
        <w:numPr>
          <w:ilvl w:val="0"/>
          <w:numId w:val="4"/>
        </w:numPr>
        <w:ind w:left="426" w:hanging="426"/>
        <w:rPr>
          <w:rFonts w:eastAsia="Arial"/>
          <w:szCs w:val="24"/>
          <w:bdr w:val="none" w:sz="0" w:space="0" w:color="auto"/>
        </w:rPr>
      </w:pPr>
      <w:r w:rsidRPr="00D1654A">
        <w:rPr>
          <w:rFonts w:eastAsia="Arial"/>
          <w:b/>
          <w:szCs w:val="24"/>
          <w:bdr w:val="none" w:sz="0" w:space="0" w:color="auto"/>
        </w:rPr>
        <w:t>Geben Sie an, in welcher Weise die Namensnennung erfolgen soll.</w:t>
      </w:r>
      <w:r w:rsidRPr="00D1654A">
        <w:rPr>
          <w:rFonts w:eastAsia="Arial"/>
          <w:b/>
          <w:szCs w:val="24"/>
          <w:bdr w:val="none" w:sz="0" w:space="0" w:color="auto"/>
        </w:rPr>
        <w:br/>
      </w:r>
      <w:r w:rsidRPr="00D1654A">
        <w:rPr>
          <w:rFonts w:eastAsia="Arial"/>
          <w:szCs w:val="24"/>
          <w:bdr w:val="none" w:sz="0" w:space="0" w:color="auto"/>
        </w:rPr>
        <w:t>Sie können als Lizenzgeber bestimmen, in welcher Weise die Namensnennung (Attribution) erfolgen soll. Dies kann Ihr Name und / oder ein Pseudonym und / oder eine Institution sein.</w:t>
      </w:r>
    </w:p>
    <w:p w:rsidR="007F6087" w:rsidRPr="00D1654A" w:rsidRDefault="007F6087" w:rsidP="007F6087">
      <w:pPr>
        <w:pStyle w:val="Flietext"/>
        <w:numPr>
          <w:ilvl w:val="0"/>
          <w:numId w:val="4"/>
        </w:numPr>
        <w:ind w:left="426" w:hanging="426"/>
        <w:rPr>
          <w:rFonts w:eastAsia="Arial"/>
          <w:szCs w:val="24"/>
          <w:bdr w:val="none" w:sz="0" w:space="0" w:color="auto"/>
        </w:rPr>
      </w:pPr>
      <w:r w:rsidRPr="00D1654A">
        <w:rPr>
          <w:rFonts w:eastAsia="Arial"/>
          <w:b/>
          <w:szCs w:val="24"/>
          <w:bdr w:val="none" w:sz="0" w:space="0" w:color="auto"/>
        </w:rPr>
        <w:t>Stellen Sie begleitende Meta-Angaben bereit.</w:t>
      </w:r>
      <w:r w:rsidRPr="00D1654A">
        <w:rPr>
          <w:rFonts w:eastAsia="Arial"/>
          <w:b/>
          <w:szCs w:val="24"/>
          <w:bdr w:val="none" w:sz="0" w:space="0" w:color="auto"/>
        </w:rPr>
        <w:br/>
      </w:r>
      <w:r w:rsidRPr="00D1654A">
        <w:rPr>
          <w:rFonts w:eastAsia="Arial"/>
          <w:szCs w:val="24"/>
          <w:bdr w:val="none" w:sz="0" w:space="0" w:color="auto"/>
        </w:rPr>
        <w:t>Häufig sind Materialien nicht 100%ig selbsterklärend. Dann ist es hilfreich, begleitende Informationen zur Einordnung zu liefern, um mögliche Kontexte für die Verwendung der Materialien zu erklären.</w:t>
      </w:r>
    </w:p>
    <w:p w:rsidR="000A44F1" w:rsidRDefault="000A44F1" w:rsidP="006027BA"/>
    <w:p w:rsidR="007F6087" w:rsidRPr="00D1654A" w:rsidRDefault="007F6087" w:rsidP="007F6087">
      <w:pPr>
        <w:pStyle w:val="Flietext"/>
        <w:numPr>
          <w:ilvl w:val="0"/>
          <w:numId w:val="4"/>
        </w:numPr>
        <w:ind w:left="426" w:hanging="426"/>
        <w:rPr>
          <w:rFonts w:eastAsia="Arial"/>
          <w:szCs w:val="24"/>
          <w:bdr w:val="none" w:sz="0" w:space="0" w:color="auto"/>
        </w:rPr>
      </w:pPr>
      <w:r w:rsidRPr="00D1654A">
        <w:rPr>
          <w:rFonts w:eastAsia="Arial"/>
          <w:b/>
          <w:szCs w:val="24"/>
          <w:bdr w:val="none" w:sz="0" w:space="0" w:color="auto"/>
        </w:rPr>
        <w:lastRenderedPageBreak/>
        <w:t>Stellen Sie Dateien in bearbeitbaren Formaten zur Verfügung.</w:t>
      </w:r>
      <w:r w:rsidRPr="00D1654A">
        <w:rPr>
          <w:rFonts w:eastAsia="Arial"/>
          <w:b/>
          <w:szCs w:val="24"/>
          <w:bdr w:val="none" w:sz="0" w:space="0" w:color="auto"/>
        </w:rPr>
        <w:br/>
      </w:r>
      <w:r w:rsidRPr="00D1654A">
        <w:rPr>
          <w:rFonts w:eastAsia="Arial"/>
          <w:szCs w:val="24"/>
          <w:bdr w:val="none" w:sz="0" w:space="0" w:color="auto"/>
        </w:rPr>
        <w:t xml:space="preserve">OER erlaubt die Weiterbearbeitung von Materialien. Die Erlaubnis hilft aber wenig, wenn z.B. nur </w:t>
      </w:r>
      <w:proofErr w:type="spellStart"/>
      <w:r w:rsidRPr="00D1654A">
        <w:rPr>
          <w:rFonts w:eastAsia="Arial"/>
          <w:szCs w:val="24"/>
          <w:bdr w:val="none" w:sz="0" w:space="0" w:color="auto"/>
        </w:rPr>
        <w:t>pdf</w:t>
      </w:r>
      <w:proofErr w:type="spellEnd"/>
      <w:r w:rsidRPr="00D1654A">
        <w:rPr>
          <w:rFonts w:eastAsia="Arial"/>
          <w:szCs w:val="24"/>
          <w:bdr w:val="none" w:sz="0" w:space="0" w:color="auto"/>
        </w:rPr>
        <w:t>-Dateien zur Verfügung gestellt werden oder die Dateiformate nur mit spezifischer, kostenpflichtiger Software bearbeitet werden können.</w:t>
      </w:r>
    </w:p>
    <w:p w:rsidR="007F6087" w:rsidRDefault="007F6087" w:rsidP="007F6087">
      <w:pPr>
        <w:pStyle w:val="Flietext"/>
        <w:numPr>
          <w:ilvl w:val="0"/>
          <w:numId w:val="4"/>
        </w:numPr>
        <w:ind w:left="426" w:hanging="426"/>
        <w:rPr>
          <w:rFonts w:eastAsia="Arial"/>
          <w:szCs w:val="24"/>
          <w:bdr w:val="none" w:sz="0" w:space="0" w:color="auto"/>
        </w:rPr>
      </w:pPr>
      <w:r>
        <w:rPr>
          <w:rFonts w:eastAsia="Arial"/>
          <w:b/>
          <w:szCs w:val="24"/>
          <w:bdr w:val="none" w:sz="0" w:space="0" w:color="auto"/>
        </w:rPr>
        <w:t>N</w:t>
      </w:r>
      <w:r w:rsidRPr="00D1654A">
        <w:rPr>
          <w:rFonts w:eastAsia="Arial"/>
          <w:b/>
          <w:szCs w:val="24"/>
          <w:bdr w:val="none" w:sz="0" w:space="0" w:color="auto"/>
        </w:rPr>
        <w:t>utzen Sie die Logos der CC-Lizenzen.</w:t>
      </w:r>
      <w:r w:rsidRPr="00D1654A">
        <w:rPr>
          <w:rFonts w:eastAsia="Arial"/>
          <w:b/>
          <w:szCs w:val="24"/>
          <w:bdr w:val="none" w:sz="0" w:space="0" w:color="auto"/>
        </w:rPr>
        <w:br/>
      </w:r>
      <w:r w:rsidRPr="00D1654A">
        <w:rPr>
          <w:rFonts w:eastAsia="Arial"/>
          <w:szCs w:val="24"/>
          <w:bdr w:val="none" w:sz="0" w:space="0" w:color="auto"/>
        </w:rPr>
        <w:t xml:space="preserve">Damit erhöhen Sie den Wiedererkennungswert (für Menschen und Maschinen). Wenn Sie das Online-Tool </w:t>
      </w:r>
      <w:hyperlink r:id="rId8">
        <w:proofErr w:type="spellStart"/>
        <w:r w:rsidRPr="00D1654A">
          <w:rPr>
            <w:rFonts w:eastAsia="Arial"/>
            <w:color w:val="1155CC"/>
            <w:szCs w:val="24"/>
            <w:u w:val="single"/>
            <w:bdr w:val="none" w:sz="0" w:space="0" w:color="auto"/>
          </w:rPr>
          <w:t>Licence</w:t>
        </w:r>
        <w:proofErr w:type="spellEnd"/>
        <w:r w:rsidRPr="00D1654A">
          <w:rPr>
            <w:rFonts w:eastAsia="Arial"/>
            <w:color w:val="1155CC"/>
            <w:szCs w:val="24"/>
            <w:u w:val="single"/>
            <w:bdr w:val="none" w:sz="0" w:space="0" w:color="auto"/>
          </w:rPr>
          <w:t xml:space="preserve"> </w:t>
        </w:r>
        <w:proofErr w:type="spellStart"/>
        <w:r w:rsidRPr="00D1654A">
          <w:rPr>
            <w:rFonts w:eastAsia="Arial"/>
            <w:color w:val="1155CC"/>
            <w:szCs w:val="24"/>
            <w:u w:val="single"/>
            <w:bdr w:val="none" w:sz="0" w:space="0" w:color="auto"/>
          </w:rPr>
          <w:t>Chooser</w:t>
        </w:r>
        <w:proofErr w:type="spellEnd"/>
      </w:hyperlink>
      <w:r w:rsidRPr="00D1654A">
        <w:rPr>
          <w:rFonts w:eastAsia="Arial"/>
          <w:szCs w:val="24"/>
          <w:bdr w:val="none" w:sz="0" w:space="0" w:color="auto"/>
        </w:rPr>
        <w:t xml:space="preserve"> von Creative </w:t>
      </w:r>
      <w:proofErr w:type="spellStart"/>
      <w:r w:rsidRPr="00D1654A">
        <w:rPr>
          <w:rFonts w:eastAsia="Arial"/>
          <w:szCs w:val="24"/>
          <w:bdr w:val="none" w:sz="0" w:space="0" w:color="auto"/>
        </w:rPr>
        <w:t>Commons</w:t>
      </w:r>
      <w:proofErr w:type="spellEnd"/>
      <w:r w:rsidRPr="00D1654A">
        <w:rPr>
          <w:rFonts w:eastAsia="Arial"/>
          <w:szCs w:val="24"/>
          <w:bdr w:val="none" w:sz="0" w:space="0" w:color="auto"/>
        </w:rPr>
        <w:t xml:space="preserve"> nutzen, wird diese Grafik mit den notwendigen Informationen automatisch für Sie erstellt. </w:t>
      </w:r>
    </w:p>
    <w:p w:rsidR="007F6087" w:rsidRDefault="007F6087" w:rsidP="007F6087">
      <w:pPr>
        <w:pStyle w:val="Flietext"/>
        <w:rPr>
          <w:rFonts w:eastAsia="Arial"/>
          <w:szCs w:val="24"/>
        </w:rPr>
      </w:pPr>
    </w:p>
    <w:p w:rsidR="007F6087" w:rsidRPr="00D1654A" w:rsidRDefault="007F6087" w:rsidP="007F6087">
      <w:pPr>
        <w:pStyle w:val="Flietext"/>
        <w:rPr>
          <w:rFonts w:eastAsia="Arial"/>
          <w:szCs w:val="24"/>
          <w:bdr w:val="none" w:sz="0" w:space="0" w:color="auto"/>
        </w:rPr>
      </w:pPr>
      <w:r>
        <w:rPr>
          <w:rFonts w:eastAsiaTheme="minorHAnsi"/>
          <w:i/>
          <w:iCs/>
          <w:color w:val="auto"/>
          <w:bdr w:val="none" w:sz="0" w:space="0" w:color="auto"/>
          <w:lang w:eastAsia="en-US"/>
        </w:rPr>
        <w:t xml:space="preserve">Text: CC BY SA 3.0 </w:t>
      </w:r>
      <w:proofErr w:type="spellStart"/>
      <w:r>
        <w:rPr>
          <w:rFonts w:eastAsiaTheme="minorHAnsi"/>
          <w:i/>
          <w:iCs/>
          <w:color w:val="auto"/>
          <w:bdr w:val="none" w:sz="0" w:space="0" w:color="auto"/>
          <w:lang w:eastAsia="en-US"/>
        </w:rPr>
        <w:t>by</w:t>
      </w:r>
      <w:proofErr w:type="spellEnd"/>
      <w:r>
        <w:rPr>
          <w:rFonts w:eastAsiaTheme="minorHAnsi"/>
          <w:i/>
          <w:iCs/>
          <w:color w:val="auto"/>
          <w:bdr w:val="none" w:sz="0" w:space="0" w:color="auto"/>
          <w:lang w:eastAsia="en-US"/>
        </w:rPr>
        <w:t xml:space="preserve"> </w:t>
      </w:r>
      <w:proofErr w:type="spellStart"/>
      <w:r>
        <w:rPr>
          <w:rFonts w:eastAsiaTheme="minorHAnsi"/>
          <w:b/>
          <w:bCs/>
          <w:i/>
          <w:iCs/>
          <w:color w:val="auto"/>
          <w:bdr w:val="none" w:sz="0" w:space="0" w:color="auto"/>
          <w:lang w:eastAsia="en-US"/>
        </w:rPr>
        <w:t>Jöran</w:t>
      </w:r>
      <w:proofErr w:type="spellEnd"/>
      <w:r>
        <w:rPr>
          <w:rFonts w:eastAsiaTheme="minorHAnsi"/>
          <w:b/>
          <w:bCs/>
          <w:i/>
          <w:iCs/>
          <w:color w:val="auto"/>
          <w:bdr w:val="none" w:sz="0" w:space="0" w:color="auto"/>
          <w:lang w:eastAsia="en-US"/>
        </w:rPr>
        <w:t xml:space="preserve"> </w:t>
      </w:r>
      <w:proofErr w:type="spellStart"/>
      <w:r>
        <w:rPr>
          <w:rFonts w:eastAsiaTheme="minorHAnsi"/>
          <w:b/>
          <w:bCs/>
          <w:i/>
          <w:iCs/>
          <w:color w:val="auto"/>
          <w:bdr w:val="none" w:sz="0" w:space="0" w:color="auto"/>
          <w:lang w:eastAsia="en-US"/>
        </w:rPr>
        <w:t>Muuß-Merholz</w:t>
      </w:r>
      <w:proofErr w:type="spellEnd"/>
      <w:r>
        <w:rPr>
          <w:rFonts w:eastAsiaTheme="minorHAnsi"/>
          <w:b/>
          <w:bCs/>
          <w:i/>
          <w:iCs/>
          <w:color w:val="auto"/>
          <w:bdr w:val="none" w:sz="0" w:space="0" w:color="auto"/>
          <w:lang w:eastAsia="en-US"/>
        </w:rPr>
        <w:t xml:space="preserve"> </w:t>
      </w:r>
      <w:r>
        <w:rPr>
          <w:rFonts w:eastAsiaTheme="minorHAnsi"/>
          <w:i/>
          <w:iCs/>
          <w:color w:val="auto"/>
          <w:bdr w:val="none" w:sz="0" w:space="0" w:color="auto"/>
          <w:lang w:eastAsia="en-US"/>
        </w:rPr>
        <w:t xml:space="preserve">für </w:t>
      </w:r>
      <w:proofErr w:type="spellStart"/>
      <w:r>
        <w:rPr>
          <w:rFonts w:eastAsiaTheme="minorHAnsi"/>
          <w:i/>
          <w:iCs/>
          <w:color w:val="auto"/>
          <w:bdr w:val="none" w:sz="0" w:space="0" w:color="auto"/>
          <w:lang w:eastAsia="en-US"/>
        </w:rPr>
        <w:t>wb</w:t>
      </w:r>
      <w:proofErr w:type="spellEnd"/>
      <w:r>
        <w:rPr>
          <w:rFonts w:eastAsiaTheme="minorHAnsi"/>
          <w:i/>
          <w:iCs/>
          <w:color w:val="auto"/>
          <w:bdr w:val="none" w:sz="0" w:space="0" w:color="auto"/>
          <w:lang w:eastAsia="en-US"/>
        </w:rPr>
        <w:t>-web</w:t>
      </w:r>
    </w:p>
    <w:p w:rsidR="007F6087" w:rsidRPr="006027BA" w:rsidRDefault="007F6087" w:rsidP="006027BA"/>
    <w:sectPr w:rsidR="007F6087" w:rsidRPr="006027BA" w:rsidSect="00FD3A72">
      <w:headerReference w:type="default" r:id="rId9"/>
      <w:footerReference w:type="default" r:id="rId10"/>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DINPro">
    <w:altName w:val="Corbel"/>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3600E2" w:rsidRPr="003600E2">
        <w:rPr>
          <w:rStyle w:val="Hyperlink"/>
          <w:rFonts w:ascii="Arial" w:hAnsi="Arial" w:cs="Arial"/>
          <w:sz w:val="16"/>
          <w:szCs w:val="16"/>
        </w:rPr>
        <w:t>http://creativecommons.org/licenses/by-sa/3.0/de/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F11E1C" w:rsidP="00C93D17">
                          <w:pPr>
                            <w:jc w:val="right"/>
                            <w:rPr>
                              <w:rFonts w:ascii="Arial" w:hAnsi="Arial" w:cs="Arial"/>
                              <w:i/>
                              <w:sz w:val="18"/>
                              <w:szCs w:val="18"/>
                            </w:rPr>
                          </w:pPr>
                          <w:hyperlink r:id="rId2" w:history="1">
                            <w:r w:rsidR="003600E2" w:rsidRPr="003600E2">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3600E2" w:rsidP="00C93D17">
                    <w:pPr>
                      <w:jc w:val="right"/>
                      <w:rPr>
                        <w:rFonts w:ascii="Arial" w:hAnsi="Arial" w:cs="Arial"/>
                        <w:i/>
                        <w:sz w:val="18"/>
                        <w:szCs w:val="18"/>
                      </w:rPr>
                    </w:pPr>
                    <w:hyperlink r:id="rId3" w:history="1">
                      <w:r w:rsidRPr="003600E2">
                        <w:rPr>
                          <w:rStyle w:val="Hyperlink"/>
                          <w:rFonts w:ascii="Arial" w:hAnsi="Arial" w:cs="Arial"/>
                          <w:i/>
                          <w:iCs/>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22754B"/>
    <w:multiLevelType w:val="hybridMultilevel"/>
    <w:tmpl w:val="05E4593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3600E2"/>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7F6087"/>
    <w:rsid w:val="00862F3E"/>
    <w:rsid w:val="008C1D48"/>
    <w:rsid w:val="00913C77"/>
    <w:rsid w:val="0095483E"/>
    <w:rsid w:val="00A651A5"/>
    <w:rsid w:val="00A7652F"/>
    <w:rsid w:val="00AC2223"/>
    <w:rsid w:val="00B01655"/>
    <w:rsid w:val="00B11ED0"/>
    <w:rsid w:val="00B27E74"/>
    <w:rsid w:val="00B70DAA"/>
    <w:rsid w:val="00BC2391"/>
    <w:rsid w:val="00C07190"/>
    <w:rsid w:val="00C3075E"/>
    <w:rsid w:val="00C675B9"/>
    <w:rsid w:val="00C93D17"/>
    <w:rsid w:val="00D17A67"/>
    <w:rsid w:val="00DB4FF9"/>
    <w:rsid w:val="00E056E0"/>
    <w:rsid w:val="00E53294"/>
    <w:rsid w:val="00E5546C"/>
    <w:rsid w:val="00E678F7"/>
    <w:rsid w:val="00E84DD0"/>
    <w:rsid w:val="00ED0DBD"/>
    <w:rsid w:val="00ED65AA"/>
    <w:rsid w:val="00F11E1C"/>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600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choose/?lan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298CF-9AB8-446E-96E1-3F03DF66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B697B020.dotm</Template>
  <TotalTime>0</TotalTime>
  <Pages>2</Pages>
  <Words>338</Words>
  <Characters>2132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4</cp:revision>
  <cp:lastPrinted>2015-10-16T10:30:00Z</cp:lastPrinted>
  <dcterms:created xsi:type="dcterms:W3CDTF">2015-10-27T09:25:00Z</dcterms:created>
  <dcterms:modified xsi:type="dcterms:W3CDTF">2015-11-24T13:11:00Z</dcterms:modified>
</cp:coreProperties>
</file>